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3CE" w:rsidRDefault="00E203CE" w:rsidP="007B0D62">
      <w:pPr>
        <w:pStyle w:val="ConsPlusNonformat"/>
        <w:ind w:firstLine="708"/>
        <w:jc w:val="center"/>
        <w:rPr>
          <w:rFonts w:ascii="Times New Roman" w:hAnsi="Times New Roman" w:cs="Times New Roman"/>
          <w:b/>
          <w:bCs/>
          <w:sz w:val="24"/>
          <w:szCs w:val="24"/>
        </w:rPr>
      </w:pPr>
      <w:bookmarkStart w:id="0" w:name="_GoBack"/>
      <w:bookmarkEnd w:id="0"/>
    </w:p>
    <w:p w:rsidR="00E203CE" w:rsidRDefault="00E203CE" w:rsidP="007B0D62">
      <w:pPr>
        <w:pStyle w:val="ConsPlusNonformat"/>
        <w:ind w:firstLine="708"/>
        <w:jc w:val="center"/>
        <w:rPr>
          <w:rFonts w:ascii="Times New Roman" w:hAnsi="Times New Roman" w:cs="Times New Roman"/>
          <w:b/>
          <w:bCs/>
          <w:sz w:val="24"/>
          <w:szCs w:val="24"/>
        </w:rPr>
      </w:pPr>
    </w:p>
    <w:p w:rsidR="00941EF2" w:rsidRDefault="00941EF2" w:rsidP="007B0D62">
      <w:pPr>
        <w:pStyle w:val="ConsPlusNonformat"/>
        <w:ind w:firstLine="708"/>
        <w:jc w:val="center"/>
        <w:rPr>
          <w:rFonts w:ascii="Times New Roman" w:hAnsi="Times New Roman" w:cs="Times New Roman"/>
          <w:b/>
          <w:sz w:val="24"/>
          <w:szCs w:val="24"/>
        </w:rPr>
      </w:pPr>
      <w:r w:rsidRPr="00941EF2">
        <w:rPr>
          <w:rFonts w:ascii="Times New Roman" w:hAnsi="Times New Roman" w:cs="Times New Roman"/>
          <w:b/>
          <w:bCs/>
          <w:sz w:val="24"/>
          <w:szCs w:val="24"/>
        </w:rPr>
        <w:t xml:space="preserve">2. </w:t>
      </w:r>
      <w:r w:rsidRPr="00941EF2">
        <w:rPr>
          <w:rFonts w:ascii="Times New Roman" w:hAnsi="Times New Roman" w:cs="Times New Roman"/>
          <w:b/>
          <w:sz w:val="24"/>
          <w:szCs w:val="24"/>
        </w:rPr>
        <w:t>Краткая характеристика сферы реализации муниципальной программы городского округа Домодедово «</w:t>
      </w:r>
      <w:r w:rsidRPr="007B0D62">
        <w:rPr>
          <w:rFonts w:ascii="Times New Roman" w:hAnsi="Times New Roman" w:cs="Times New Roman"/>
          <w:b/>
          <w:sz w:val="24"/>
          <w:szCs w:val="24"/>
        </w:rPr>
        <w:t>Безопасность и обеспечение безопасности жизнедеятельности населения»</w:t>
      </w:r>
      <w:r w:rsidRPr="00941EF2">
        <w:rPr>
          <w:rFonts w:ascii="Times New Roman" w:hAnsi="Times New Roman" w:cs="Times New Roman"/>
          <w:b/>
          <w:sz w:val="24"/>
          <w:szCs w:val="24"/>
        </w:rPr>
        <w:t>, в том числе формулировка основных проблем в указанной сфере, описание целей муниципальной программы</w:t>
      </w:r>
    </w:p>
    <w:p w:rsidR="00E203CE" w:rsidRDefault="00E203CE" w:rsidP="00886029">
      <w:pPr>
        <w:pStyle w:val="11"/>
        <w:ind w:firstLine="680"/>
        <w:jc w:val="both"/>
        <w:rPr>
          <w:sz w:val="24"/>
          <w:szCs w:val="24"/>
        </w:rPr>
      </w:pPr>
    </w:p>
    <w:p w:rsidR="00E203CE" w:rsidRDefault="00E203CE" w:rsidP="00886029">
      <w:pPr>
        <w:pStyle w:val="11"/>
        <w:ind w:firstLine="680"/>
        <w:jc w:val="both"/>
        <w:rPr>
          <w:sz w:val="24"/>
          <w:szCs w:val="24"/>
        </w:rPr>
      </w:pPr>
    </w:p>
    <w:p w:rsidR="00E203CE" w:rsidRDefault="00E203CE" w:rsidP="00886029">
      <w:pPr>
        <w:pStyle w:val="11"/>
        <w:ind w:firstLine="680"/>
        <w:jc w:val="both"/>
        <w:rPr>
          <w:sz w:val="24"/>
          <w:szCs w:val="24"/>
        </w:rPr>
      </w:pPr>
    </w:p>
    <w:p w:rsidR="00886029" w:rsidRPr="001D7DD0" w:rsidRDefault="00886029" w:rsidP="00886029">
      <w:pPr>
        <w:pStyle w:val="11"/>
        <w:ind w:firstLine="680"/>
        <w:jc w:val="both"/>
        <w:rPr>
          <w:sz w:val="24"/>
          <w:szCs w:val="24"/>
        </w:rPr>
      </w:pPr>
      <w:r w:rsidRPr="001D7DD0">
        <w:rPr>
          <w:sz w:val="24"/>
          <w:szCs w:val="24"/>
        </w:rPr>
        <w:t xml:space="preserve">Обеспечение безопасности </w:t>
      </w:r>
      <w:r>
        <w:rPr>
          <w:sz w:val="24"/>
          <w:szCs w:val="24"/>
        </w:rPr>
        <w:t xml:space="preserve">городского округа Домодедово </w:t>
      </w:r>
      <w:r w:rsidRPr="001D7DD0">
        <w:rPr>
          <w:sz w:val="24"/>
          <w:szCs w:val="24"/>
        </w:rPr>
        <w:t xml:space="preserve">Московской области является одним из основных условий для жизни и деятельности населения </w:t>
      </w:r>
      <w:r>
        <w:rPr>
          <w:sz w:val="24"/>
          <w:szCs w:val="24"/>
        </w:rPr>
        <w:t>городского округа</w:t>
      </w:r>
      <w:r w:rsidRPr="001D7DD0">
        <w:rPr>
          <w:sz w:val="24"/>
          <w:szCs w:val="24"/>
        </w:rPr>
        <w:t>, соблюдения их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86029" w:rsidRPr="001D7DD0" w:rsidRDefault="00886029" w:rsidP="00886029">
      <w:pPr>
        <w:pStyle w:val="11"/>
        <w:ind w:firstLine="680"/>
        <w:jc w:val="both"/>
        <w:rPr>
          <w:sz w:val="24"/>
          <w:szCs w:val="24"/>
        </w:rPr>
      </w:pPr>
      <w:r w:rsidRPr="001D7DD0">
        <w:rPr>
          <w:sz w:val="24"/>
          <w:szCs w:val="24"/>
        </w:rPr>
        <w:t xml:space="preserve">Практика и накопленный за последние годы опыт реализации задач по обеспечению безопасности населения </w:t>
      </w:r>
      <w:r>
        <w:rPr>
          <w:sz w:val="24"/>
          <w:szCs w:val="24"/>
        </w:rPr>
        <w:t xml:space="preserve">городского округа Домодедово </w:t>
      </w:r>
      <w:r w:rsidRPr="001D7DD0">
        <w:rPr>
          <w:sz w:val="24"/>
          <w:szCs w:val="24"/>
        </w:rPr>
        <w:t>Московской области свидетельствуют об эффективности применения комплексного подхода в этой работе.</w:t>
      </w:r>
    </w:p>
    <w:p w:rsidR="00886029" w:rsidRPr="001D7DD0" w:rsidRDefault="00886029" w:rsidP="00886029">
      <w:pPr>
        <w:pStyle w:val="11"/>
        <w:ind w:firstLine="700"/>
        <w:jc w:val="both"/>
        <w:rPr>
          <w:sz w:val="24"/>
          <w:szCs w:val="24"/>
        </w:rPr>
      </w:pPr>
      <w:r w:rsidRPr="001D7DD0">
        <w:rPr>
          <w:sz w:val="24"/>
          <w:szCs w:val="24"/>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886029" w:rsidRPr="001D7DD0" w:rsidRDefault="00886029" w:rsidP="00886029">
      <w:pPr>
        <w:pStyle w:val="11"/>
        <w:ind w:firstLine="700"/>
        <w:jc w:val="both"/>
        <w:rPr>
          <w:sz w:val="24"/>
          <w:szCs w:val="24"/>
        </w:rPr>
      </w:pPr>
      <w:r w:rsidRPr="001D7DD0">
        <w:rPr>
          <w:sz w:val="24"/>
          <w:szCs w:val="24"/>
        </w:rPr>
        <w:t>В соответствии с положениями Стратегии противодействия экстремизму в Российской Федерации до 2025 года, утвержденной Указом Президента Российской Федерации от 29.05.2020 № 344 «Об утверждении Стратегии противодействия экстремизму в Российской Федерации до 2025 года» задачи противодействия экстремизму, террористическим проявлениям остаются одними из первоочередных в работе правоохранительных органов и центральных исполнительных органов государственной власти Московской области.</w:t>
      </w:r>
    </w:p>
    <w:p w:rsidR="00886029" w:rsidRPr="001D7DD0" w:rsidRDefault="00886029" w:rsidP="00886029">
      <w:pPr>
        <w:pStyle w:val="11"/>
        <w:ind w:firstLine="700"/>
        <w:jc w:val="both"/>
        <w:rPr>
          <w:sz w:val="24"/>
          <w:szCs w:val="24"/>
        </w:rPr>
      </w:pPr>
      <w:r w:rsidRPr="001D7DD0">
        <w:rPr>
          <w:sz w:val="24"/>
          <w:szCs w:val="24"/>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886029" w:rsidRPr="001D7DD0" w:rsidRDefault="00886029" w:rsidP="00886029">
      <w:pPr>
        <w:pStyle w:val="11"/>
        <w:ind w:firstLine="700"/>
        <w:jc w:val="both"/>
        <w:rPr>
          <w:sz w:val="24"/>
          <w:szCs w:val="24"/>
        </w:rPr>
      </w:pPr>
      <w:r w:rsidRPr="001D7DD0">
        <w:rPr>
          <w:sz w:val="24"/>
          <w:szCs w:val="24"/>
        </w:rPr>
        <w:t xml:space="preserve">В соответствии с положениями Стратегии государственной антинаркотической политики Российской Федерации на период до 2030 года, утвержденной Указом Президента Российской Федерации от 23.11.2020 № 733 «Об утверждении Стратегии государственной антинаркотической политики Российской Федерации на период до 2030 года», и Стратегии национальной безопасности Российской Федерации, утвержденной Указом Президента Российской Федерации от 02.07.2021 № 400 «О Стратегии национальной безопасности Российской Федерации»,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 </w:t>
      </w:r>
      <w:proofErr w:type="spellStart"/>
      <w:r w:rsidRPr="001D7DD0">
        <w:rPr>
          <w:sz w:val="24"/>
          <w:szCs w:val="24"/>
        </w:rPr>
        <w:t>прекурсоров</w:t>
      </w:r>
      <w:proofErr w:type="spellEnd"/>
      <w:r w:rsidRPr="001D7DD0">
        <w:rPr>
          <w:sz w:val="24"/>
          <w:szCs w:val="24"/>
        </w:rPr>
        <w:t>.</w:t>
      </w:r>
    </w:p>
    <w:p w:rsidR="00886029" w:rsidRPr="001D7DD0" w:rsidRDefault="00886029" w:rsidP="00886029">
      <w:pPr>
        <w:pStyle w:val="11"/>
        <w:ind w:firstLine="700"/>
        <w:jc w:val="both"/>
        <w:rPr>
          <w:sz w:val="24"/>
          <w:szCs w:val="24"/>
        </w:rPr>
      </w:pPr>
      <w:r w:rsidRPr="001D7DD0">
        <w:rPr>
          <w:sz w:val="24"/>
          <w:szCs w:val="24"/>
        </w:rPr>
        <w:t>Несмотря на некоторое снижение выявленных преступлений, связанных с незаконным оборотом наркотиков</w:t>
      </w:r>
      <w:r>
        <w:rPr>
          <w:sz w:val="24"/>
          <w:szCs w:val="24"/>
        </w:rPr>
        <w:t xml:space="preserve"> </w:t>
      </w:r>
      <w:r w:rsidRPr="007051A9">
        <w:rPr>
          <w:sz w:val="24"/>
          <w:szCs w:val="24"/>
        </w:rPr>
        <w:t>(2022 г.: 108; 2021 г.: 118;</w:t>
      </w:r>
      <w:r>
        <w:rPr>
          <w:sz w:val="24"/>
          <w:szCs w:val="24"/>
        </w:rPr>
        <w:t>)</w:t>
      </w:r>
      <w:r w:rsidRPr="001D7DD0">
        <w:rPr>
          <w:sz w:val="24"/>
          <w:szCs w:val="24"/>
        </w:rPr>
        <w:t>, необходимо принятие дополнительных мер по выявлению и пресечению преступных сообществ, осуществляющих доставку и сбыт наркотиков. Наибольшую опасность представляет распространение наркотиков в образовательных организациях и развлекательных заведениях.</w:t>
      </w:r>
    </w:p>
    <w:p w:rsidR="00886029" w:rsidRPr="001D7DD0" w:rsidRDefault="00886029" w:rsidP="00886029">
      <w:pPr>
        <w:pStyle w:val="11"/>
        <w:ind w:firstLine="0"/>
        <w:jc w:val="both"/>
        <w:rPr>
          <w:sz w:val="24"/>
          <w:szCs w:val="24"/>
        </w:rPr>
      </w:pPr>
      <w:r w:rsidRPr="001D7DD0">
        <w:rPr>
          <w:sz w:val="24"/>
          <w:szCs w:val="24"/>
        </w:rPr>
        <w:t xml:space="preserve">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методическое обеспечение деятельности органов местного самоуправления </w:t>
      </w:r>
      <w:r>
        <w:rPr>
          <w:sz w:val="24"/>
          <w:szCs w:val="24"/>
        </w:rPr>
        <w:t>городского округа</w:t>
      </w:r>
      <w:r w:rsidRPr="001D7DD0">
        <w:rPr>
          <w:sz w:val="24"/>
          <w:szCs w:val="24"/>
        </w:rPr>
        <w:t xml:space="preserve">, направленное на управление мероприятиями по профилактике наркомании и правонарушений, связанных с незаконным оборотом наркотиков. Требуют дальнейшего внимания вопросы </w:t>
      </w:r>
      <w:r w:rsidRPr="001D7DD0">
        <w:rPr>
          <w:sz w:val="24"/>
          <w:szCs w:val="24"/>
        </w:rPr>
        <w:lastRenderedPageBreak/>
        <w:t>укрепления материально-технической базы наркологических медицинских учреждений, организаций и учреждений, работающих в сфере лечения и реабилитации лиц, больных наркоманией, профилактики наркомании и правонарушений, связанных с незаконным оборотом наркотиков.</w:t>
      </w:r>
    </w:p>
    <w:p w:rsidR="00886029" w:rsidRPr="001D7DD0" w:rsidRDefault="00886029" w:rsidP="00886029">
      <w:pPr>
        <w:pStyle w:val="11"/>
        <w:ind w:firstLine="700"/>
        <w:jc w:val="both"/>
        <w:rPr>
          <w:sz w:val="24"/>
          <w:szCs w:val="24"/>
        </w:rPr>
      </w:pPr>
      <w:r w:rsidRPr="001D7DD0">
        <w:rPr>
          <w:sz w:val="24"/>
          <w:szCs w:val="24"/>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886029" w:rsidRPr="001D7DD0" w:rsidRDefault="00886029" w:rsidP="00886029">
      <w:pPr>
        <w:pStyle w:val="11"/>
        <w:ind w:firstLine="700"/>
        <w:jc w:val="both"/>
        <w:rPr>
          <w:sz w:val="24"/>
          <w:szCs w:val="24"/>
        </w:rPr>
      </w:pPr>
      <w:r w:rsidRPr="001D7DD0">
        <w:rPr>
          <w:sz w:val="24"/>
          <w:szCs w:val="24"/>
        </w:rPr>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 1745 «О специальной мере в сфере экономики и внесении изменения в постановление Правительства Российской Федерации от 30 апреля 2020 г. №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886029" w:rsidRPr="001D7DD0" w:rsidRDefault="00886029" w:rsidP="00886029">
      <w:pPr>
        <w:pStyle w:val="11"/>
        <w:ind w:firstLine="700"/>
        <w:jc w:val="both"/>
        <w:rPr>
          <w:sz w:val="24"/>
          <w:szCs w:val="24"/>
        </w:rPr>
      </w:pPr>
      <w:r w:rsidRPr="001D7DD0">
        <w:rPr>
          <w:sz w:val="24"/>
          <w:szCs w:val="24"/>
        </w:rPr>
        <w:t xml:space="preserve">В соответствии с Указом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реализуется выполнение задач в области гражданской обороны, защиты населения и территорий </w:t>
      </w:r>
      <w:r>
        <w:rPr>
          <w:sz w:val="24"/>
          <w:szCs w:val="24"/>
        </w:rPr>
        <w:t xml:space="preserve">городского округа Домодедово </w:t>
      </w:r>
      <w:r w:rsidRPr="001D7DD0">
        <w:rPr>
          <w:sz w:val="24"/>
          <w:szCs w:val="24"/>
        </w:rPr>
        <w:t>Московской области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886029" w:rsidRPr="001D7DD0" w:rsidRDefault="00886029" w:rsidP="00886029">
      <w:pPr>
        <w:pStyle w:val="11"/>
        <w:ind w:firstLine="0"/>
        <w:jc w:val="both"/>
        <w:rPr>
          <w:sz w:val="24"/>
          <w:szCs w:val="24"/>
        </w:rPr>
      </w:pPr>
      <w:r w:rsidRPr="001D7DD0">
        <w:rPr>
          <w:sz w:val="24"/>
          <w:szCs w:val="24"/>
        </w:rPr>
        <w:t>Катастрофы и стихийные бедствия, вызванные быстроразвивающимися опасными природными явлениями и</w:t>
      </w:r>
      <w:r>
        <w:rPr>
          <w:sz w:val="24"/>
          <w:szCs w:val="24"/>
        </w:rPr>
        <w:t xml:space="preserve"> </w:t>
      </w:r>
      <w:r w:rsidRPr="001D7DD0">
        <w:rPr>
          <w:sz w:val="24"/>
          <w:szCs w:val="24"/>
        </w:rPr>
        <w:t xml:space="preserve">техногенными процессами, представляют угрозу для устойчивого социально-экономического развития </w:t>
      </w:r>
      <w:r>
        <w:rPr>
          <w:sz w:val="24"/>
          <w:szCs w:val="24"/>
        </w:rPr>
        <w:t xml:space="preserve">городского округа Домодедово </w:t>
      </w:r>
      <w:r w:rsidRPr="001D7DD0">
        <w:rPr>
          <w:sz w:val="24"/>
          <w:szCs w:val="24"/>
        </w:rPr>
        <w:t>Московской области.</w:t>
      </w:r>
    </w:p>
    <w:p w:rsidR="00886029" w:rsidRPr="001D7DD0" w:rsidRDefault="00886029" w:rsidP="00886029">
      <w:pPr>
        <w:pStyle w:val="11"/>
        <w:ind w:firstLine="700"/>
        <w:jc w:val="both"/>
        <w:rPr>
          <w:sz w:val="24"/>
          <w:szCs w:val="24"/>
        </w:rPr>
      </w:pPr>
      <w:r w:rsidRPr="001D7DD0">
        <w:rPr>
          <w:sz w:val="24"/>
          <w:szCs w:val="24"/>
        </w:rPr>
        <w:t>Сохраняется негативная тенденция изменения окружающей среды, выражающаяся в активизации неблагоприятных и опасных природных явлений, и процессов и, соответственно, в увеличении частоты и масштабов стихийных бедствий, перерастании природных катастроф в техногенные и наоборот.</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 xml:space="preserve">Важным фактором устойчивого социально-экономического развития городского округа Домодедово является обеспечение требуемого уровня пожарной безопасности и минимизация потерь вследствие пожаров. Необходимы дополнительные меры по совершенствованию пожарной безопасности. </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Статистика произошедших пожаров свидетельствует об увеличении доли пожаров, произошедших в жилом секторе, в помещениях, в которых проживают многодетные семьи и семьи, находящиеся в трудной жизненной ситуации, что вызывает необходимость принятия дополнительных мер, направленных на предотвращение пожаров.</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Сложная обстановка сохраняется на водоемах городского округа, где происходят происшествия, последствиями которых являются загрязнение водоемов и гибель людей.</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 xml:space="preserve">Наиболее вероятными угрозами возникновения ЧС техногенного характера являются аварии и технологические нарушения на объектах жилищно-коммунального хозяйства и энергетики, вызванные естественным старением коммуникаций, пожары, частичное подтопление низменных участков местности паводковыми водами. Расположение на территории городского округа международного аэропорта «Домодедово» создает опасность возникновения катастроф воздушных судов. Особую опасность вызывают возможные аварии при транспортировке взрывопожароопасных грузов и АХОВ железнодорожным и автомобильным транспортом.  </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 xml:space="preserve">Наиболее эффективным способом минимизации последствий возникновения чрезвычайных ситуаций природного и техногенного </w:t>
      </w:r>
      <w:r w:rsidRPr="00B411C1">
        <w:rPr>
          <w:rFonts w:ascii="Times New Roman" w:hAnsi="Times New Roman"/>
          <w:sz w:val="24"/>
          <w:szCs w:val="24"/>
        </w:rPr>
        <w:lastRenderedPageBreak/>
        <w:t>характера является обучения населения правилам безопасной жизнедеятельности. Особое внимание необходимо уделять обучению детей, которые наиболее подвержены различным опасностям и рискам. Так в целях популяризации вопросов безопасности жизнедеятельности проводятся всероссийские соревнования школьников «Школа безопасности», активное участие в котором принимают и обучающиеся муниципальных образовательных учреждений городского округа. Проведение муниципального этапа соревнований позволяет привлечь школьников к изучению вопросов и получению практических навыков в повседневной деятельности и в случае возникновения чрезвычайных ситуаций природного и техногенного характера.</w:t>
      </w:r>
    </w:p>
    <w:p w:rsidR="00B411C1" w:rsidRPr="00B411C1" w:rsidRDefault="007F196A" w:rsidP="007F196A">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w:t>
      </w:r>
      <w:r w:rsidR="00B411C1" w:rsidRPr="00B411C1">
        <w:rPr>
          <w:rFonts w:ascii="Times New Roman" w:hAnsi="Times New Roman"/>
          <w:sz w:val="24"/>
          <w:szCs w:val="24"/>
        </w:rPr>
        <w:t>а территории городского округа Домодедово развернута и введена в действие муниципальная автоматизированная система экстренного оповещения населения, охватывающая населенные пункты с многоэтажной застройкой. Система поддерживается в работоспособном состоянии, о чем свидетельствуют проверки готовности системы оповещения. Для поддержания системы в работоспособном состоянии требуются финансовые вложения.</w:t>
      </w:r>
    </w:p>
    <w:p w:rsidR="00B411C1" w:rsidRPr="00B411C1" w:rsidRDefault="00B411C1" w:rsidP="007F196A">
      <w:pPr>
        <w:autoSpaceDE w:val="0"/>
        <w:autoSpaceDN w:val="0"/>
        <w:adjustRightInd w:val="0"/>
        <w:spacing w:after="0" w:line="240" w:lineRule="auto"/>
        <w:ind w:firstLine="709"/>
        <w:jc w:val="both"/>
        <w:rPr>
          <w:rFonts w:ascii="Times New Roman" w:hAnsi="Times New Roman"/>
          <w:b/>
          <w:bCs/>
          <w:sz w:val="24"/>
          <w:szCs w:val="24"/>
        </w:rPr>
      </w:pPr>
      <w:r w:rsidRPr="00B411C1">
        <w:rPr>
          <w:rFonts w:ascii="Times New Roman" w:hAnsi="Times New Roman"/>
          <w:sz w:val="24"/>
          <w:szCs w:val="24"/>
        </w:rPr>
        <w:t xml:space="preserve">В соответствии с действующим законодательством перед органами местного самоуправления стоит задача координации и концентрации всех усилий на территории города с целью повышения безопасности проживающего населения, создания резервов материальных ресурсов для предупреждения и ликвидации чрезвычайных ситуаций мирного и военного времени. </w:t>
      </w:r>
    </w:p>
    <w:p w:rsidR="00B411C1" w:rsidRPr="00B411C1" w:rsidRDefault="00B411C1" w:rsidP="007F196A">
      <w:pPr>
        <w:widowControl w:val="0"/>
        <w:autoSpaceDE w:val="0"/>
        <w:autoSpaceDN w:val="0"/>
        <w:adjustRightInd w:val="0"/>
        <w:spacing w:after="0" w:line="240" w:lineRule="auto"/>
        <w:ind w:firstLine="709"/>
        <w:jc w:val="both"/>
        <w:rPr>
          <w:rFonts w:ascii="Times New Roman" w:hAnsi="Times New Roman"/>
          <w:sz w:val="24"/>
          <w:szCs w:val="24"/>
        </w:rPr>
      </w:pPr>
      <w:r w:rsidRPr="00B411C1">
        <w:rPr>
          <w:rFonts w:ascii="Times New Roman" w:hAnsi="Times New Roman"/>
          <w:sz w:val="24"/>
          <w:szCs w:val="24"/>
        </w:rPr>
        <w:t>Эффективное противодействие чрезвычайным ситуациям не может быть обеспечено только в рамках основной деятельности органов местного самоуправления. Характер проблемы требует наличия долговременной стратегии и применения организационно-финансовых механизмов взаимодействия, координации усилий и концентрации ресурсов.</w:t>
      </w:r>
    </w:p>
    <w:p w:rsidR="00886029" w:rsidRPr="001D7DD0" w:rsidRDefault="00886029" w:rsidP="007F196A">
      <w:pPr>
        <w:pStyle w:val="11"/>
        <w:ind w:firstLine="697"/>
        <w:jc w:val="both"/>
        <w:rPr>
          <w:sz w:val="24"/>
          <w:szCs w:val="24"/>
        </w:rPr>
      </w:pPr>
      <w:r w:rsidRPr="001D7DD0">
        <w:rPr>
          <w:sz w:val="24"/>
          <w:szCs w:val="24"/>
        </w:rPr>
        <w:t>Указом Президента Российской Федерации от 20.12.2016 № 696 «Об утверждении Основ государственной политики Российской Федерации в области гражданской обороны на период до 2030 года» определена следующая цель - обеспечение необходимого уровня защищенности населения, материальных и культурных ценностей от опасностей, возникающих при военных конфликтах и чрезвычайных ситуациях.</w:t>
      </w:r>
    </w:p>
    <w:p w:rsidR="00886029" w:rsidRPr="001D7DD0" w:rsidRDefault="00886029" w:rsidP="00886029">
      <w:pPr>
        <w:pStyle w:val="11"/>
        <w:ind w:firstLine="709"/>
        <w:rPr>
          <w:sz w:val="24"/>
          <w:szCs w:val="24"/>
        </w:rPr>
      </w:pPr>
      <w:r w:rsidRPr="001D7DD0">
        <w:rPr>
          <w:sz w:val="24"/>
          <w:szCs w:val="24"/>
        </w:rPr>
        <w:t xml:space="preserve">Цели </w:t>
      </w:r>
      <w:r>
        <w:rPr>
          <w:sz w:val="24"/>
          <w:szCs w:val="24"/>
        </w:rPr>
        <w:t>муниципаль</w:t>
      </w:r>
      <w:r w:rsidRPr="001D7DD0">
        <w:rPr>
          <w:sz w:val="24"/>
          <w:szCs w:val="24"/>
        </w:rPr>
        <w:t>ной программы:</w:t>
      </w:r>
    </w:p>
    <w:p w:rsidR="00886029" w:rsidRPr="001D7DD0" w:rsidRDefault="00886029" w:rsidP="00886029">
      <w:pPr>
        <w:pStyle w:val="11"/>
        <w:ind w:firstLine="720"/>
        <w:jc w:val="both"/>
        <w:rPr>
          <w:sz w:val="24"/>
          <w:szCs w:val="24"/>
        </w:rPr>
      </w:pPr>
      <w:r w:rsidRPr="001D7DD0">
        <w:rPr>
          <w:sz w:val="24"/>
          <w:szCs w:val="24"/>
        </w:rPr>
        <w:t xml:space="preserve">комплексное обеспечение безопасности населения </w:t>
      </w:r>
      <w:r>
        <w:rPr>
          <w:sz w:val="24"/>
          <w:szCs w:val="24"/>
        </w:rPr>
        <w:t xml:space="preserve">городского округа Домодедово </w:t>
      </w:r>
      <w:r w:rsidRPr="001D7DD0">
        <w:rPr>
          <w:sz w:val="24"/>
          <w:szCs w:val="24"/>
        </w:rPr>
        <w:t>Московской области, повышение результативности борьбы с преступностью;</w:t>
      </w:r>
    </w:p>
    <w:p w:rsidR="00886029" w:rsidRPr="001D7DD0" w:rsidRDefault="00886029" w:rsidP="00886029">
      <w:pPr>
        <w:pStyle w:val="11"/>
        <w:ind w:firstLine="720"/>
        <w:jc w:val="both"/>
        <w:rPr>
          <w:sz w:val="24"/>
          <w:szCs w:val="24"/>
        </w:rPr>
      </w:pPr>
      <w:r w:rsidRPr="001D7DD0">
        <w:rPr>
          <w:sz w:val="24"/>
          <w:szCs w:val="24"/>
        </w:rPr>
        <w:t xml:space="preserve">повышение уровня защищенности населения и территории </w:t>
      </w:r>
      <w:r>
        <w:rPr>
          <w:sz w:val="24"/>
          <w:szCs w:val="24"/>
        </w:rPr>
        <w:t xml:space="preserve">городского округа Домодедово </w:t>
      </w:r>
      <w:r w:rsidRPr="001D7DD0">
        <w:rPr>
          <w:sz w:val="24"/>
          <w:szCs w:val="24"/>
        </w:rPr>
        <w:t>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886029" w:rsidRPr="001D7DD0" w:rsidRDefault="00886029" w:rsidP="00886029">
      <w:pPr>
        <w:pStyle w:val="11"/>
        <w:ind w:firstLine="720"/>
        <w:jc w:val="both"/>
        <w:rPr>
          <w:sz w:val="24"/>
          <w:szCs w:val="24"/>
        </w:rPr>
      </w:pPr>
      <w:r w:rsidRPr="001D7DD0">
        <w:rPr>
          <w:sz w:val="24"/>
          <w:szCs w:val="24"/>
        </w:rPr>
        <w:t xml:space="preserve">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w:t>
      </w:r>
      <w:r>
        <w:rPr>
          <w:sz w:val="24"/>
          <w:szCs w:val="24"/>
        </w:rPr>
        <w:t xml:space="preserve">городского округа Домодедово </w:t>
      </w:r>
      <w:r w:rsidRPr="001D7DD0">
        <w:rPr>
          <w:sz w:val="24"/>
          <w:szCs w:val="24"/>
        </w:rPr>
        <w:t>Московской области.</w:t>
      </w:r>
    </w:p>
    <w:p w:rsidR="00886029" w:rsidRDefault="00886029" w:rsidP="00886029">
      <w:pPr>
        <w:pStyle w:val="ConsPlusNonformat"/>
        <w:ind w:firstLine="708"/>
        <w:jc w:val="center"/>
        <w:rPr>
          <w:rFonts w:ascii="Times New Roman" w:hAnsi="Times New Roman" w:cs="Times New Roman"/>
          <w:b/>
          <w:sz w:val="24"/>
          <w:szCs w:val="24"/>
        </w:rPr>
      </w:pPr>
    </w:p>
    <w:p w:rsidR="009458D4" w:rsidRDefault="009458D4" w:rsidP="00886029">
      <w:pPr>
        <w:jc w:val="center"/>
        <w:rPr>
          <w:rFonts w:ascii="Times New Roman" w:hAnsi="Times New Roman"/>
          <w:b/>
          <w:sz w:val="24"/>
          <w:szCs w:val="24"/>
        </w:rPr>
      </w:pPr>
    </w:p>
    <w:p w:rsidR="009458D4" w:rsidRDefault="009458D4" w:rsidP="00886029">
      <w:pPr>
        <w:jc w:val="center"/>
        <w:rPr>
          <w:rFonts w:ascii="Times New Roman" w:hAnsi="Times New Roman"/>
          <w:b/>
          <w:sz w:val="24"/>
          <w:szCs w:val="24"/>
        </w:rPr>
      </w:pPr>
    </w:p>
    <w:p w:rsidR="00392F45" w:rsidRDefault="00392F45" w:rsidP="009458D4">
      <w:pPr>
        <w:ind w:firstLine="709"/>
        <w:jc w:val="center"/>
        <w:rPr>
          <w:rFonts w:ascii="Times New Roman" w:hAnsi="Times New Roman"/>
          <w:b/>
          <w:sz w:val="24"/>
          <w:szCs w:val="24"/>
        </w:rPr>
      </w:pPr>
    </w:p>
    <w:p w:rsidR="00886029" w:rsidRDefault="00886029" w:rsidP="009458D4">
      <w:pPr>
        <w:ind w:firstLine="709"/>
        <w:jc w:val="center"/>
        <w:rPr>
          <w:rFonts w:ascii="Times New Roman" w:hAnsi="Times New Roman"/>
          <w:b/>
          <w:sz w:val="24"/>
          <w:szCs w:val="24"/>
        </w:rPr>
      </w:pPr>
      <w:r w:rsidRPr="00941EF2">
        <w:rPr>
          <w:rFonts w:ascii="Times New Roman" w:hAnsi="Times New Roman"/>
          <w:b/>
          <w:sz w:val="24"/>
          <w:szCs w:val="24"/>
        </w:rPr>
        <w:lastRenderedPageBreak/>
        <w:t xml:space="preserve">3. Инерционный прогноз развития сферы реализации муниципальной программы городского округа </w:t>
      </w:r>
      <w:r>
        <w:rPr>
          <w:rFonts w:ascii="Times New Roman" w:hAnsi="Times New Roman"/>
          <w:b/>
          <w:sz w:val="24"/>
          <w:szCs w:val="24"/>
        </w:rPr>
        <w:t>Домодедово</w:t>
      </w:r>
      <w:r w:rsidRPr="00941EF2">
        <w:rPr>
          <w:rFonts w:ascii="Times New Roman" w:hAnsi="Times New Roman"/>
          <w:b/>
          <w:sz w:val="24"/>
          <w:szCs w:val="24"/>
        </w:rPr>
        <w:t xml:space="preserve"> «</w:t>
      </w:r>
      <w:r w:rsidRPr="007B0D62">
        <w:rPr>
          <w:rFonts w:ascii="Times New Roman" w:hAnsi="Times New Roman"/>
          <w:b/>
          <w:sz w:val="24"/>
          <w:szCs w:val="24"/>
        </w:rPr>
        <w:t xml:space="preserve">Безопасность и обеспечение безопасности жизнедеятельности населения» </w:t>
      </w:r>
      <w:r w:rsidRPr="00941EF2">
        <w:rPr>
          <w:rFonts w:ascii="Times New Roman" w:hAnsi="Times New Roman"/>
          <w:b/>
          <w:sz w:val="24"/>
          <w:szCs w:val="24"/>
        </w:rPr>
        <w:t>с учетом ранее достигнутых результатов, а также предложения по решению проблем в указанной сфере</w:t>
      </w:r>
    </w:p>
    <w:p w:rsidR="00886029" w:rsidRPr="001D7DD0" w:rsidRDefault="00886029" w:rsidP="00886029">
      <w:pPr>
        <w:pStyle w:val="11"/>
        <w:ind w:firstLine="720"/>
        <w:jc w:val="both"/>
        <w:rPr>
          <w:sz w:val="24"/>
          <w:szCs w:val="24"/>
        </w:rPr>
      </w:pPr>
      <w:r w:rsidRPr="001D7DD0">
        <w:rPr>
          <w:sz w:val="24"/>
          <w:szCs w:val="24"/>
        </w:rPr>
        <w:t xml:space="preserve">Инерционный прогноз развития сферы обеспечения безопасности населения </w:t>
      </w:r>
      <w:r>
        <w:rPr>
          <w:sz w:val="24"/>
          <w:szCs w:val="24"/>
        </w:rPr>
        <w:t xml:space="preserve">городского округа Домодедово </w:t>
      </w:r>
      <w:r w:rsidRPr="001D7DD0">
        <w:rPr>
          <w:sz w:val="24"/>
          <w:szCs w:val="24"/>
        </w:rPr>
        <w:t>Московской области,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Московской области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 экстренных служб.</w:t>
      </w:r>
    </w:p>
    <w:p w:rsidR="00886029" w:rsidRPr="001D7DD0" w:rsidRDefault="00886029" w:rsidP="00886029">
      <w:pPr>
        <w:pStyle w:val="11"/>
        <w:ind w:firstLine="720"/>
        <w:jc w:val="both"/>
        <w:rPr>
          <w:sz w:val="24"/>
          <w:szCs w:val="24"/>
        </w:rPr>
      </w:pPr>
      <w:r w:rsidRPr="001D7DD0">
        <w:rPr>
          <w:sz w:val="24"/>
          <w:szCs w:val="24"/>
        </w:rPr>
        <w:t xml:space="preserve">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w:t>
      </w:r>
      <w:r>
        <w:rPr>
          <w:sz w:val="24"/>
          <w:szCs w:val="24"/>
        </w:rPr>
        <w:t xml:space="preserve">сегмента </w:t>
      </w:r>
      <w:r w:rsidRPr="001D7DD0">
        <w:rPr>
          <w:sz w:val="24"/>
          <w:szCs w:val="24"/>
        </w:rPr>
        <w:t xml:space="preserve">системы «Безопасный регион» </w:t>
      </w:r>
      <w:r>
        <w:rPr>
          <w:sz w:val="24"/>
          <w:szCs w:val="24"/>
        </w:rPr>
        <w:t xml:space="preserve">может </w:t>
      </w:r>
      <w:r w:rsidRPr="001D7DD0">
        <w:rPr>
          <w:sz w:val="24"/>
          <w:szCs w:val="24"/>
        </w:rPr>
        <w:t>снизится,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886029" w:rsidRPr="0092735A" w:rsidRDefault="00886029" w:rsidP="00886029">
      <w:pPr>
        <w:pStyle w:val="11"/>
        <w:ind w:firstLine="720"/>
        <w:jc w:val="both"/>
        <w:rPr>
          <w:color w:val="auto"/>
          <w:sz w:val="24"/>
          <w:szCs w:val="24"/>
        </w:rPr>
      </w:pPr>
      <w:r w:rsidRPr="0092735A">
        <w:rPr>
          <w:color w:val="auto"/>
          <w:sz w:val="24"/>
          <w:szCs w:val="24"/>
        </w:rPr>
        <w:t>Рост стоимости оборудования для региональной автоматизированной системы централизованного оповещения Московской области (далее - РАСЦО) и для диспетчерских служб системы обеспечения вызова экстренных оперативных служб в Московской области по единому</w:t>
      </w:r>
      <w:r w:rsidR="00043B41">
        <w:rPr>
          <w:color w:val="auto"/>
          <w:sz w:val="24"/>
          <w:szCs w:val="24"/>
        </w:rPr>
        <w:t xml:space="preserve"> номеру «112» (далее - Система-11</w:t>
      </w:r>
      <w:r w:rsidRPr="0092735A">
        <w:rPr>
          <w:color w:val="auto"/>
          <w:sz w:val="24"/>
          <w:szCs w:val="24"/>
        </w:rPr>
        <w:t>2) повлечет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Московской области средствами оповещения в случае возникновения чрезвычайных ситуаций.</w:t>
      </w:r>
    </w:p>
    <w:p w:rsidR="00886029" w:rsidRPr="001D7DD0" w:rsidRDefault="00886029" w:rsidP="00886029">
      <w:pPr>
        <w:pStyle w:val="11"/>
        <w:ind w:firstLine="800"/>
        <w:jc w:val="both"/>
        <w:rPr>
          <w:sz w:val="24"/>
          <w:szCs w:val="24"/>
        </w:rPr>
      </w:pPr>
      <w:r w:rsidRPr="001D7DD0">
        <w:rPr>
          <w:sz w:val="24"/>
          <w:szCs w:val="24"/>
        </w:rPr>
        <w:t xml:space="preserve">Снижение объемов государственной </w:t>
      </w:r>
      <w:r>
        <w:rPr>
          <w:sz w:val="24"/>
          <w:szCs w:val="24"/>
        </w:rPr>
        <w:t xml:space="preserve">и муниципальной </w:t>
      </w:r>
      <w:r w:rsidRPr="001D7DD0">
        <w:rPr>
          <w:sz w:val="24"/>
          <w:szCs w:val="24"/>
        </w:rPr>
        <w:t xml:space="preserve">поддержки сфер безопасности повлечет ухудшение криминогенной обстановки в </w:t>
      </w:r>
      <w:r>
        <w:rPr>
          <w:sz w:val="24"/>
          <w:szCs w:val="24"/>
        </w:rPr>
        <w:t>городском округе</w:t>
      </w:r>
      <w:r w:rsidRPr="001D7DD0">
        <w:rPr>
          <w:sz w:val="24"/>
          <w:szCs w:val="24"/>
        </w:rPr>
        <w:t>, ухудшение работы экстренных служб реагирования, увеличение смертности при пожарах и прочих чрезвычайных ситуациях.</w:t>
      </w:r>
    </w:p>
    <w:p w:rsidR="00886029" w:rsidRPr="001D7DD0" w:rsidRDefault="00886029" w:rsidP="00886029">
      <w:pPr>
        <w:pStyle w:val="11"/>
        <w:ind w:firstLine="800"/>
        <w:jc w:val="both"/>
        <w:rPr>
          <w:sz w:val="24"/>
          <w:szCs w:val="24"/>
        </w:rPr>
      </w:pPr>
      <w:r>
        <w:rPr>
          <w:sz w:val="24"/>
          <w:szCs w:val="24"/>
        </w:rPr>
        <w:t>Муниципальная</w:t>
      </w:r>
      <w:r w:rsidRPr="001D7DD0">
        <w:rPr>
          <w:sz w:val="24"/>
          <w:szCs w:val="24"/>
        </w:rPr>
        <w:t xml:space="preserve"> программа предусматривает комплексное развитие всех сфер безопасности населения </w:t>
      </w:r>
      <w:r>
        <w:rPr>
          <w:sz w:val="24"/>
          <w:szCs w:val="24"/>
        </w:rPr>
        <w:t>городского округа Домодедово</w:t>
      </w:r>
      <w:r w:rsidRPr="001D7DD0">
        <w:rPr>
          <w:sz w:val="24"/>
          <w:szCs w:val="24"/>
        </w:rPr>
        <w:t xml:space="preserve"> и уровня защищенности населения и территорий при чрезвычайных ситуациях, пожарах и т.д.</w:t>
      </w:r>
    </w:p>
    <w:p w:rsidR="00886029" w:rsidRPr="001D7DD0" w:rsidRDefault="00886029" w:rsidP="00886029">
      <w:pPr>
        <w:pStyle w:val="11"/>
        <w:ind w:firstLine="800"/>
        <w:jc w:val="both"/>
        <w:rPr>
          <w:sz w:val="24"/>
          <w:szCs w:val="24"/>
        </w:rPr>
      </w:pPr>
      <w:r w:rsidRPr="001D7DD0">
        <w:rPr>
          <w:sz w:val="24"/>
          <w:szCs w:val="24"/>
        </w:rPr>
        <w:t>При должном ур</w:t>
      </w:r>
      <w:r>
        <w:rPr>
          <w:sz w:val="24"/>
          <w:szCs w:val="24"/>
        </w:rPr>
        <w:t xml:space="preserve">овне </w:t>
      </w:r>
      <w:r w:rsidRPr="001D7DD0">
        <w:rPr>
          <w:sz w:val="24"/>
          <w:szCs w:val="24"/>
        </w:rPr>
        <w:t xml:space="preserve">финансирования </w:t>
      </w:r>
      <w:r>
        <w:rPr>
          <w:sz w:val="24"/>
          <w:szCs w:val="24"/>
        </w:rPr>
        <w:t xml:space="preserve">из бюджета городского округа Домодедово </w:t>
      </w:r>
      <w:r w:rsidRPr="001D7DD0">
        <w:rPr>
          <w:sz w:val="24"/>
          <w:szCs w:val="24"/>
        </w:rPr>
        <w:t>мероприятий сферы безопасности их реализация позволит к 2027 году:</w:t>
      </w:r>
    </w:p>
    <w:p w:rsidR="00886029" w:rsidRPr="001D7DD0" w:rsidRDefault="00886029" w:rsidP="00886029">
      <w:pPr>
        <w:pStyle w:val="11"/>
        <w:ind w:firstLine="800"/>
        <w:jc w:val="both"/>
        <w:rPr>
          <w:sz w:val="24"/>
          <w:szCs w:val="24"/>
        </w:rPr>
      </w:pPr>
      <w:r>
        <w:rPr>
          <w:sz w:val="24"/>
          <w:szCs w:val="24"/>
        </w:rPr>
        <w:t>снизить  общее количество преступлений</w:t>
      </w:r>
      <w:r w:rsidRPr="001D7DD0">
        <w:rPr>
          <w:sz w:val="24"/>
          <w:szCs w:val="24"/>
        </w:rPr>
        <w:t xml:space="preserve"> до </w:t>
      </w:r>
      <w:r>
        <w:rPr>
          <w:sz w:val="24"/>
          <w:szCs w:val="24"/>
        </w:rPr>
        <w:t>1</w:t>
      </w:r>
      <w:r w:rsidRPr="001D7DD0">
        <w:rPr>
          <w:sz w:val="24"/>
          <w:szCs w:val="24"/>
        </w:rPr>
        <w:t>912 единиц;</w:t>
      </w:r>
    </w:p>
    <w:p w:rsidR="00886029" w:rsidRPr="001D7DD0" w:rsidRDefault="00886029" w:rsidP="00886029">
      <w:pPr>
        <w:pStyle w:val="11"/>
        <w:ind w:firstLine="800"/>
        <w:jc w:val="both"/>
        <w:rPr>
          <w:sz w:val="24"/>
          <w:szCs w:val="24"/>
        </w:rPr>
      </w:pPr>
      <w:r w:rsidRPr="001D7DD0">
        <w:rPr>
          <w:sz w:val="24"/>
          <w:szCs w:val="24"/>
        </w:rPr>
        <w:t xml:space="preserve">снизить уровень вовлеченности населения в незаконный оборот наркотиков на 100 тыс. человек до </w:t>
      </w:r>
      <w:r>
        <w:rPr>
          <w:sz w:val="24"/>
          <w:szCs w:val="24"/>
        </w:rPr>
        <w:t>89</w:t>
      </w:r>
      <w:r w:rsidR="00043B41">
        <w:rPr>
          <w:sz w:val="24"/>
          <w:szCs w:val="24"/>
        </w:rPr>
        <w:t>,8</w:t>
      </w:r>
      <w:r w:rsidRPr="001D7DD0">
        <w:rPr>
          <w:sz w:val="24"/>
          <w:szCs w:val="24"/>
        </w:rPr>
        <w:t xml:space="preserve"> единицы;</w:t>
      </w:r>
    </w:p>
    <w:p w:rsidR="00886029" w:rsidRPr="007F196A" w:rsidRDefault="00886029" w:rsidP="00886029">
      <w:pPr>
        <w:pStyle w:val="11"/>
        <w:ind w:firstLine="800"/>
        <w:jc w:val="both"/>
        <w:rPr>
          <w:color w:val="auto"/>
          <w:sz w:val="24"/>
          <w:szCs w:val="24"/>
        </w:rPr>
      </w:pPr>
      <w:r w:rsidRPr="007F196A">
        <w:rPr>
          <w:color w:val="auto"/>
          <w:sz w:val="24"/>
          <w:szCs w:val="24"/>
        </w:rPr>
        <w:t xml:space="preserve">сократить среднее время совместного реагирования нескольких экстренных оперативных служб на обращения населения по единому номеру «112» на территории городского округа Домодедово Московской области </w:t>
      </w:r>
      <w:r w:rsidR="00DD160C">
        <w:rPr>
          <w:color w:val="auto"/>
          <w:sz w:val="24"/>
          <w:szCs w:val="24"/>
        </w:rPr>
        <w:t>до 3</w:t>
      </w:r>
      <w:r w:rsidR="007F196A" w:rsidRPr="007F196A">
        <w:rPr>
          <w:color w:val="auto"/>
          <w:sz w:val="24"/>
          <w:szCs w:val="24"/>
        </w:rPr>
        <w:t>5 минут (в 2022 году – 4</w:t>
      </w:r>
      <w:r w:rsidR="00DD160C">
        <w:rPr>
          <w:color w:val="auto"/>
          <w:sz w:val="24"/>
          <w:szCs w:val="24"/>
        </w:rPr>
        <w:t>5</w:t>
      </w:r>
      <w:r w:rsidR="007F196A" w:rsidRPr="007F196A">
        <w:rPr>
          <w:color w:val="auto"/>
          <w:sz w:val="24"/>
          <w:szCs w:val="24"/>
        </w:rPr>
        <w:t>,5</w:t>
      </w:r>
      <w:r w:rsidRPr="007F196A">
        <w:rPr>
          <w:color w:val="auto"/>
          <w:sz w:val="24"/>
          <w:szCs w:val="24"/>
        </w:rPr>
        <w:t xml:space="preserve"> минут);</w:t>
      </w:r>
    </w:p>
    <w:p w:rsidR="00886029" w:rsidRPr="007F196A" w:rsidRDefault="00886029" w:rsidP="00886029">
      <w:pPr>
        <w:pStyle w:val="11"/>
        <w:ind w:firstLine="800"/>
        <w:jc w:val="both"/>
        <w:rPr>
          <w:color w:val="auto"/>
          <w:sz w:val="24"/>
          <w:szCs w:val="24"/>
        </w:rPr>
      </w:pPr>
      <w:r w:rsidRPr="007F196A">
        <w:rPr>
          <w:color w:val="auto"/>
          <w:sz w:val="24"/>
          <w:szCs w:val="24"/>
        </w:rPr>
        <w:t>снизить число погибших на пожарах на 12 процентов.</w:t>
      </w:r>
    </w:p>
    <w:p w:rsidR="00886029" w:rsidRPr="001D7DD0" w:rsidRDefault="00886029" w:rsidP="00886029">
      <w:pPr>
        <w:pStyle w:val="11"/>
        <w:ind w:firstLine="800"/>
        <w:jc w:val="both"/>
        <w:rPr>
          <w:sz w:val="24"/>
          <w:szCs w:val="24"/>
        </w:rPr>
      </w:pPr>
      <w:r w:rsidRPr="001D7DD0">
        <w:rPr>
          <w:sz w:val="24"/>
          <w:szCs w:val="24"/>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Московской области.</w:t>
      </w:r>
    </w:p>
    <w:p w:rsidR="001D7DD0" w:rsidRDefault="001D7DD0" w:rsidP="00941EF2">
      <w:pPr>
        <w:jc w:val="center"/>
        <w:rPr>
          <w:rFonts w:ascii="Times New Roman" w:hAnsi="Times New Roman"/>
          <w:b/>
          <w:sz w:val="24"/>
          <w:szCs w:val="24"/>
        </w:rPr>
      </w:pPr>
    </w:p>
    <w:p w:rsidR="005F0808" w:rsidRPr="005F0808" w:rsidRDefault="005F0808" w:rsidP="00036372">
      <w:pPr>
        <w:ind w:firstLine="709"/>
        <w:jc w:val="both"/>
        <w:rPr>
          <w:rFonts w:ascii="Times New Roman" w:hAnsi="Times New Roman"/>
          <w:bCs/>
          <w:sz w:val="24"/>
          <w:szCs w:val="24"/>
        </w:rPr>
      </w:pPr>
    </w:p>
    <w:p w:rsidR="000F3277" w:rsidRDefault="000F3277" w:rsidP="007C699A">
      <w:pPr>
        <w:spacing w:after="0" w:line="240" w:lineRule="auto"/>
        <w:jc w:val="center"/>
        <w:rPr>
          <w:rFonts w:ascii="Times New Roman" w:hAnsi="Times New Roman"/>
          <w:b/>
          <w:bCs/>
          <w:sz w:val="24"/>
          <w:szCs w:val="24"/>
        </w:rPr>
      </w:pPr>
    </w:p>
    <w:p w:rsidR="000F3277" w:rsidRPr="001B7DAA" w:rsidRDefault="000F3277" w:rsidP="001B7DAA">
      <w:pPr>
        <w:spacing w:after="0" w:line="240" w:lineRule="auto"/>
        <w:jc w:val="center"/>
        <w:rPr>
          <w:rFonts w:ascii="Times New Roman" w:hAnsi="Times New Roman"/>
          <w:b/>
          <w:bCs/>
          <w:sz w:val="24"/>
          <w:szCs w:val="24"/>
        </w:rPr>
      </w:pPr>
    </w:p>
    <w:p w:rsidR="007B0D62" w:rsidRPr="001B7DAA" w:rsidRDefault="007B0D62" w:rsidP="001B7DAA">
      <w:pPr>
        <w:spacing w:after="0" w:line="240" w:lineRule="auto"/>
        <w:jc w:val="center"/>
        <w:rPr>
          <w:rFonts w:ascii="Times New Roman" w:hAnsi="Times New Roman"/>
          <w:b/>
          <w:bCs/>
          <w:sz w:val="24"/>
          <w:szCs w:val="24"/>
        </w:rPr>
      </w:pPr>
      <w:r w:rsidRPr="001B7DAA">
        <w:rPr>
          <w:rFonts w:ascii="Times New Roman" w:hAnsi="Times New Roman"/>
          <w:b/>
          <w:bCs/>
          <w:sz w:val="24"/>
          <w:szCs w:val="24"/>
        </w:rPr>
        <w:t>5. Методика расчета значений целевых показателей муниципальной программы городского округа Домодедово</w:t>
      </w:r>
    </w:p>
    <w:p w:rsidR="007B0D62" w:rsidRPr="001B7DAA" w:rsidRDefault="007B0D62" w:rsidP="001B7DAA">
      <w:pPr>
        <w:pStyle w:val="ConsPlusNonformat"/>
        <w:ind w:firstLine="708"/>
        <w:jc w:val="center"/>
        <w:rPr>
          <w:rFonts w:ascii="Times New Roman" w:hAnsi="Times New Roman" w:cs="Times New Roman"/>
          <w:b/>
          <w:sz w:val="24"/>
          <w:szCs w:val="24"/>
        </w:rPr>
      </w:pPr>
      <w:r w:rsidRPr="001B7DAA">
        <w:rPr>
          <w:rFonts w:ascii="Times New Roman" w:hAnsi="Times New Roman" w:cs="Times New Roman"/>
          <w:b/>
          <w:sz w:val="24"/>
          <w:szCs w:val="24"/>
        </w:rPr>
        <w:t>«Безопасность и обеспечение безопасности жизнедеятельно</w:t>
      </w:r>
      <w:r w:rsidR="0024129F" w:rsidRPr="001B7DAA">
        <w:rPr>
          <w:rFonts w:ascii="Times New Roman" w:hAnsi="Times New Roman" w:cs="Times New Roman"/>
          <w:b/>
          <w:sz w:val="24"/>
          <w:szCs w:val="24"/>
        </w:rPr>
        <w:t>сти населения»</w:t>
      </w:r>
    </w:p>
    <w:p w:rsidR="007B0D62" w:rsidRPr="001B7DAA" w:rsidRDefault="007B0D62" w:rsidP="001B7DAA">
      <w:pPr>
        <w:pStyle w:val="ConsPlusNonformat"/>
        <w:ind w:firstLine="708"/>
        <w:jc w:val="center"/>
        <w:rPr>
          <w:rFonts w:ascii="Times New Roman" w:hAnsi="Times New Roman" w:cs="Times New Roman"/>
          <w:b/>
          <w:szCs w:val="20"/>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8"/>
        <w:gridCol w:w="1418"/>
        <w:gridCol w:w="4647"/>
        <w:gridCol w:w="3260"/>
        <w:gridCol w:w="2017"/>
      </w:tblGrid>
      <w:tr w:rsidR="007C699A" w:rsidRPr="001B7DAA" w:rsidTr="007C699A">
        <w:tc>
          <w:tcPr>
            <w:tcW w:w="566"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 xml:space="preserve">№ </w:t>
            </w:r>
            <w:r w:rsidRPr="001B7DAA">
              <w:rPr>
                <w:rFonts w:ascii="Times New Roman" w:hAnsi="Times New Roman" w:cs="Times New Roman"/>
              </w:rPr>
              <w:br/>
              <w:t>п/п</w:t>
            </w:r>
          </w:p>
        </w:tc>
        <w:tc>
          <w:tcPr>
            <w:tcW w:w="3118"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Наименование показателя</w:t>
            </w:r>
          </w:p>
        </w:tc>
        <w:tc>
          <w:tcPr>
            <w:tcW w:w="1418" w:type="dxa"/>
            <w:shd w:val="clear" w:color="auto" w:fill="auto"/>
          </w:tcPr>
          <w:p w:rsidR="007B0D62" w:rsidRPr="001B7DAA" w:rsidRDefault="007B0D62" w:rsidP="001B7DAA">
            <w:pPr>
              <w:pStyle w:val="ConsPlusNormal"/>
              <w:jc w:val="center"/>
              <w:rPr>
                <w:rFonts w:ascii="Times New Roman" w:hAnsi="Times New Roman" w:cs="Times New Roman"/>
              </w:rPr>
            </w:pPr>
            <w:r w:rsidRPr="001B7DAA">
              <w:rPr>
                <w:rFonts w:ascii="Times New Roman" w:hAnsi="Times New Roman" w:cs="Times New Roman"/>
              </w:rPr>
              <w:t>Единица измерения</w:t>
            </w:r>
          </w:p>
        </w:tc>
        <w:tc>
          <w:tcPr>
            <w:tcW w:w="4647"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Порядок расчета</w:t>
            </w:r>
          </w:p>
        </w:tc>
        <w:tc>
          <w:tcPr>
            <w:tcW w:w="3260"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Источник данных</w:t>
            </w:r>
          </w:p>
        </w:tc>
        <w:tc>
          <w:tcPr>
            <w:tcW w:w="2017"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Периодичность представления</w:t>
            </w:r>
          </w:p>
        </w:tc>
      </w:tr>
      <w:tr w:rsidR="007C699A" w:rsidRPr="001B7DAA" w:rsidTr="007C699A">
        <w:tc>
          <w:tcPr>
            <w:tcW w:w="566"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1</w:t>
            </w:r>
          </w:p>
        </w:tc>
        <w:tc>
          <w:tcPr>
            <w:tcW w:w="3118"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2</w:t>
            </w:r>
          </w:p>
        </w:tc>
        <w:tc>
          <w:tcPr>
            <w:tcW w:w="1418"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3</w:t>
            </w:r>
          </w:p>
        </w:tc>
        <w:tc>
          <w:tcPr>
            <w:tcW w:w="4647"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4</w:t>
            </w:r>
          </w:p>
        </w:tc>
        <w:tc>
          <w:tcPr>
            <w:tcW w:w="3260"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5</w:t>
            </w:r>
          </w:p>
        </w:tc>
        <w:tc>
          <w:tcPr>
            <w:tcW w:w="2017" w:type="dxa"/>
            <w:shd w:val="clear" w:color="auto" w:fill="auto"/>
          </w:tcPr>
          <w:p w:rsidR="007B0D62" w:rsidRPr="001B7DAA" w:rsidRDefault="007B0D62" w:rsidP="001B7DAA">
            <w:pPr>
              <w:pStyle w:val="ConsPlusNormal"/>
              <w:ind w:right="-172"/>
              <w:jc w:val="center"/>
              <w:rPr>
                <w:rFonts w:ascii="Times New Roman" w:hAnsi="Times New Roman" w:cs="Times New Roman"/>
              </w:rPr>
            </w:pPr>
            <w:r w:rsidRPr="001B7DAA">
              <w:rPr>
                <w:rFonts w:ascii="Times New Roman" w:hAnsi="Times New Roman" w:cs="Times New Roman"/>
              </w:rPr>
              <w:t>6</w:t>
            </w:r>
          </w:p>
        </w:tc>
      </w:tr>
      <w:tr w:rsidR="00941EF2" w:rsidRPr="001B7DAA" w:rsidTr="007C699A">
        <w:tc>
          <w:tcPr>
            <w:tcW w:w="566" w:type="dxa"/>
            <w:shd w:val="clear" w:color="auto" w:fill="auto"/>
          </w:tcPr>
          <w:p w:rsidR="00941EF2" w:rsidRPr="001B7DAA" w:rsidRDefault="00941EF2" w:rsidP="001B7DAA">
            <w:pPr>
              <w:pStyle w:val="ConsPlusNormal"/>
              <w:ind w:firstLine="34"/>
              <w:jc w:val="center"/>
              <w:outlineLvl w:val="1"/>
              <w:rPr>
                <w:rFonts w:ascii="Times New Roman" w:hAnsi="Times New Roman" w:cs="Times New Roman"/>
              </w:rPr>
            </w:pPr>
            <w:r w:rsidRPr="001B7DAA">
              <w:rPr>
                <w:rFonts w:ascii="Times New Roman" w:hAnsi="Times New Roman" w:cs="Times New Roman"/>
              </w:rPr>
              <w:t>1</w:t>
            </w:r>
          </w:p>
        </w:tc>
        <w:tc>
          <w:tcPr>
            <w:tcW w:w="3118" w:type="dxa"/>
            <w:shd w:val="clear" w:color="auto" w:fill="auto"/>
          </w:tcPr>
          <w:p w:rsidR="00941EF2" w:rsidRPr="001B7DAA" w:rsidRDefault="00941EF2" w:rsidP="001B7DAA">
            <w:pPr>
              <w:pStyle w:val="ConsPlusNormal"/>
              <w:jc w:val="center"/>
              <w:outlineLvl w:val="1"/>
              <w:rPr>
                <w:rFonts w:ascii="Times New Roman" w:hAnsi="Times New Roman" w:cs="Times New Roman"/>
              </w:rPr>
            </w:pPr>
            <w:r w:rsidRPr="001B7DAA">
              <w:rPr>
                <w:rFonts w:ascii="Times New Roman" w:hAnsi="Times New Roman" w:cs="Times New Roman"/>
              </w:rPr>
              <w:t>Снижение общего количества преступлений, совершенных на территории муниципального образования, не менее чем на 3 % ежегодно</w:t>
            </w:r>
          </w:p>
        </w:tc>
        <w:tc>
          <w:tcPr>
            <w:tcW w:w="1418" w:type="dxa"/>
            <w:shd w:val="clear" w:color="auto" w:fill="auto"/>
          </w:tcPr>
          <w:p w:rsidR="00941EF2" w:rsidRPr="001B7DAA" w:rsidRDefault="00941EF2" w:rsidP="001B7DAA">
            <w:pPr>
              <w:pStyle w:val="ConsPlusNormal"/>
              <w:ind w:firstLine="34"/>
              <w:jc w:val="center"/>
              <w:outlineLvl w:val="1"/>
              <w:rPr>
                <w:rFonts w:ascii="Times New Roman" w:hAnsi="Times New Roman" w:cs="Times New Roman"/>
              </w:rPr>
            </w:pPr>
            <w:r w:rsidRPr="001B7DAA">
              <w:rPr>
                <w:rFonts w:ascii="Times New Roman" w:hAnsi="Times New Roman" w:cs="Times New Roman"/>
              </w:rPr>
              <w:t>кол-во</w:t>
            </w:r>
          </w:p>
          <w:p w:rsidR="00941EF2" w:rsidRPr="001B7DAA" w:rsidRDefault="00941EF2" w:rsidP="001B7DAA">
            <w:pPr>
              <w:pStyle w:val="ConsPlusNormal"/>
              <w:ind w:firstLine="32"/>
              <w:jc w:val="center"/>
              <w:outlineLvl w:val="1"/>
              <w:rPr>
                <w:rFonts w:ascii="Times New Roman" w:hAnsi="Times New Roman" w:cs="Times New Roman"/>
              </w:rPr>
            </w:pPr>
            <w:r w:rsidRPr="001B7DAA">
              <w:rPr>
                <w:rFonts w:ascii="Times New Roman" w:hAnsi="Times New Roman" w:cs="Times New Roman"/>
              </w:rPr>
              <w:t>преступлений</w:t>
            </w:r>
          </w:p>
        </w:tc>
        <w:tc>
          <w:tcPr>
            <w:tcW w:w="4647" w:type="dxa"/>
            <w:shd w:val="clear" w:color="auto" w:fill="auto"/>
          </w:tcPr>
          <w:p w:rsidR="00941EF2" w:rsidRPr="001B7DAA" w:rsidRDefault="00941EF2" w:rsidP="001B7DAA">
            <w:pPr>
              <w:pStyle w:val="ConsPlusNormal"/>
              <w:ind w:firstLine="32"/>
              <w:jc w:val="center"/>
              <w:outlineLvl w:val="1"/>
              <w:rPr>
                <w:rFonts w:ascii="Times New Roman" w:hAnsi="Times New Roman" w:cs="Times New Roman"/>
              </w:rPr>
            </w:pPr>
            <w:r w:rsidRPr="001B7DAA">
              <w:rPr>
                <w:rFonts w:ascii="Times New Roman" w:hAnsi="Times New Roman" w:cs="Times New Roman"/>
              </w:rPr>
              <w:t>Значение показателя рассчитывается по формуле:</w:t>
            </w:r>
          </w:p>
          <w:p w:rsidR="00941EF2" w:rsidRPr="001B7DAA" w:rsidRDefault="00941EF2" w:rsidP="001B7DAA">
            <w:pPr>
              <w:pStyle w:val="ConsPlusNormal"/>
              <w:ind w:firstLine="32"/>
              <w:jc w:val="center"/>
              <w:outlineLvl w:val="1"/>
              <w:rPr>
                <w:rFonts w:ascii="Times New Roman" w:hAnsi="Times New Roman" w:cs="Times New Roman"/>
              </w:rPr>
            </w:pPr>
          </w:p>
          <w:p w:rsidR="00941EF2" w:rsidRPr="001B7DAA" w:rsidRDefault="00941EF2" w:rsidP="001B7DAA">
            <w:pPr>
              <w:pStyle w:val="ConsPlusNormal"/>
              <w:ind w:firstLine="32"/>
              <w:jc w:val="center"/>
              <w:outlineLvl w:val="1"/>
              <w:rPr>
                <w:rFonts w:ascii="Times New Roman" w:hAnsi="Times New Roman" w:cs="Times New Roman"/>
              </w:rPr>
            </w:pPr>
            <w:proofErr w:type="spellStart"/>
            <w:r w:rsidRPr="001B7DAA">
              <w:rPr>
                <w:rFonts w:ascii="Times New Roman" w:hAnsi="Times New Roman" w:cs="Times New Roman"/>
              </w:rPr>
              <w:t>Кптг</w:t>
            </w:r>
            <w:proofErr w:type="spellEnd"/>
            <w:r w:rsidRPr="001B7DAA">
              <w:rPr>
                <w:rFonts w:ascii="Times New Roman" w:hAnsi="Times New Roman" w:cs="Times New Roman"/>
              </w:rPr>
              <w:t xml:space="preserve"> = </w:t>
            </w:r>
            <w:proofErr w:type="spellStart"/>
            <w:r w:rsidRPr="001B7DAA">
              <w:rPr>
                <w:rFonts w:ascii="Times New Roman" w:hAnsi="Times New Roman" w:cs="Times New Roman"/>
              </w:rPr>
              <w:t>Кппг</w:t>
            </w:r>
            <w:proofErr w:type="spellEnd"/>
            <w:r w:rsidRPr="001B7DAA">
              <w:rPr>
                <w:rFonts w:ascii="Times New Roman" w:hAnsi="Times New Roman" w:cs="Times New Roman"/>
              </w:rPr>
              <w:t xml:space="preserve"> x 0,97,</w:t>
            </w:r>
          </w:p>
          <w:p w:rsidR="00941EF2" w:rsidRPr="001B7DAA" w:rsidRDefault="00941EF2" w:rsidP="001B7DAA">
            <w:pPr>
              <w:pStyle w:val="ConsPlusNormal"/>
              <w:ind w:firstLine="32"/>
              <w:jc w:val="center"/>
              <w:outlineLvl w:val="1"/>
              <w:rPr>
                <w:rFonts w:ascii="Times New Roman" w:hAnsi="Times New Roman" w:cs="Times New Roman"/>
              </w:rPr>
            </w:pPr>
            <w:r w:rsidRPr="001B7DAA">
              <w:rPr>
                <w:rFonts w:ascii="Times New Roman" w:hAnsi="Times New Roman" w:cs="Times New Roman"/>
              </w:rPr>
              <w:t>где:</w:t>
            </w:r>
          </w:p>
          <w:p w:rsidR="00941EF2" w:rsidRPr="001B7DAA" w:rsidRDefault="00941EF2" w:rsidP="001B7DAA">
            <w:pPr>
              <w:pStyle w:val="ConsPlusNormal"/>
              <w:ind w:firstLine="32"/>
              <w:jc w:val="center"/>
              <w:outlineLvl w:val="1"/>
              <w:rPr>
                <w:rFonts w:ascii="Times New Roman" w:hAnsi="Times New Roman" w:cs="Times New Roman"/>
              </w:rPr>
            </w:pPr>
            <w:proofErr w:type="spellStart"/>
            <w:r w:rsidRPr="001B7DAA">
              <w:rPr>
                <w:rFonts w:ascii="Times New Roman" w:hAnsi="Times New Roman" w:cs="Times New Roman"/>
              </w:rPr>
              <w:t>Кптг</w:t>
            </w:r>
            <w:proofErr w:type="spellEnd"/>
            <w:r w:rsidRPr="001B7DAA">
              <w:rPr>
                <w:rFonts w:ascii="Times New Roman" w:hAnsi="Times New Roman" w:cs="Times New Roman"/>
              </w:rPr>
              <w:t xml:space="preserve">  – кол-во преступлений текущего года,</w:t>
            </w:r>
          </w:p>
          <w:p w:rsidR="00941EF2" w:rsidRPr="001B7DAA" w:rsidRDefault="00941EF2" w:rsidP="001B7DAA">
            <w:pPr>
              <w:pStyle w:val="ConsPlusNormal"/>
              <w:ind w:firstLine="32"/>
              <w:jc w:val="center"/>
              <w:outlineLvl w:val="1"/>
              <w:rPr>
                <w:rFonts w:ascii="Times New Roman" w:hAnsi="Times New Roman" w:cs="Times New Roman"/>
              </w:rPr>
            </w:pPr>
            <w:proofErr w:type="spellStart"/>
            <w:r w:rsidRPr="001B7DAA">
              <w:rPr>
                <w:rFonts w:ascii="Times New Roman" w:hAnsi="Times New Roman" w:cs="Times New Roman"/>
              </w:rPr>
              <w:t>Кппг</w:t>
            </w:r>
            <w:proofErr w:type="spellEnd"/>
            <w:r w:rsidRPr="001B7DAA">
              <w:rPr>
                <w:rFonts w:ascii="Times New Roman" w:hAnsi="Times New Roman" w:cs="Times New Roman"/>
              </w:rPr>
              <w:t xml:space="preserve">  – кол-во преступлений предыдущего года</w:t>
            </w:r>
          </w:p>
        </w:tc>
        <w:tc>
          <w:tcPr>
            <w:tcW w:w="3260" w:type="dxa"/>
            <w:shd w:val="clear" w:color="auto" w:fill="auto"/>
          </w:tcPr>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r w:rsidRPr="001B7DAA">
              <w:rPr>
                <w:rFonts w:ascii="Times New Roman" w:hAnsi="Times New Roman"/>
                <w:sz w:val="20"/>
                <w:szCs w:val="20"/>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2017" w:type="dxa"/>
            <w:shd w:val="clear" w:color="auto" w:fill="auto"/>
          </w:tcPr>
          <w:p w:rsidR="00941EF2" w:rsidRPr="001B7DAA" w:rsidRDefault="00941EF2" w:rsidP="001B7DAA">
            <w:pPr>
              <w:pStyle w:val="ConsPlusNormal"/>
              <w:ind w:right="-172"/>
              <w:jc w:val="center"/>
              <w:rPr>
                <w:rFonts w:ascii="Times New Roman" w:hAnsi="Times New Roman" w:cs="Times New Roman"/>
              </w:rPr>
            </w:pPr>
            <w:r w:rsidRPr="001B7DAA">
              <w:rPr>
                <w:rFonts w:ascii="Times New Roman" w:hAnsi="Times New Roman" w:cs="Times New Roman"/>
              </w:rPr>
              <w:t>Еже</w:t>
            </w:r>
            <w:r w:rsidR="000F3277" w:rsidRPr="001B7DAA">
              <w:rPr>
                <w:rFonts w:ascii="Times New Roman" w:hAnsi="Times New Roman" w:cs="Times New Roman"/>
              </w:rPr>
              <w:t>годно</w:t>
            </w:r>
          </w:p>
        </w:tc>
      </w:tr>
      <w:tr w:rsidR="00941EF2" w:rsidRPr="001B7DAA" w:rsidTr="007C699A">
        <w:tc>
          <w:tcPr>
            <w:tcW w:w="566" w:type="dxa"/>
            <w:shd w:val="clear" w:color="auto" w:fill="auto"/>
          </w:tcPr>
          <w:p w:rsidR="00941EF2" w:rsidRPr="001B7DAA" w:rsidRDefault="00941EF2" w:rsidP="001B7DAA">
            <w:pPr>
              <w:pStyle w:val="ConsPlusNormal"/>
              <w:ind w:firstLine="34"/>
              <w:jc w:val="center"/>
              <w:outlineLvl w:val="1"/>
              <w:rPr>
                <w:rFonts w:ascii="Times New Roman" w:hAnsi="Times New Roman" w:cs="Times New Roman"/>
              </w:rPr>
            </w:pPr>
            <w:r w:rsidRPr="001B7DAA">
              <w:rPr>
                <w:rFonts w:ascii="Times New Roman" w:hAnsi="Times New Roman" w:cs="Times New Roman"/>
              </w:rPr>
              <w:t>2</w:t>
            </w:r>
          </w:p>
        </w:tc>
        <w:tc>
          <w:tcPr>
            <w:tcW w:w="3118" w:type="dxa"/>
            <w:shd w:val="clear" w:color="auto" w:fill="auto"/>
          </w:tcPr>
          <w:p w:rsidR="00941EF2" w:rsidRPr="001B7DAA" w:rsidRDefault="00941EF2" w:rsidP="001B7DAA">
            <w:pPr>
              <w:spacing w:after="0"/>
              <w:jc w:val="center"/>
              <w:rPr>
                <w:rFonts w:ascii="Times New Roman" w:hAnsi="Times New Roman"/>
                <w:sz w:val="20"/>
                <w:szCs w:val="20"/>
              </w:rPr>
            </w:pPr>
            <w:r w:rsidRPr="001B7DAA">
              <w:rPr>
                <w:rFonts w:ascii="Times New Roman" w:hAnsi="Times New Roman"/>
                <w:sz w:val="20"/>
                <w:szCs w:val="20"/>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1418" w:type="dxa"/>
            <w:shd w:val="clear" w:color="auto" w:fill="auto"/>
          </w:tcPr>
          <w:p w:rsidR="00941EF2" w:rsidRPr="001B7DAA" w:rsidRDefault="00FA135B" w:rsidP="001B7DAA">
            <w:pPr>
              <w:jc w:val="center"/>
              <w:rPr>
                <w:rFonts w:ascii="Times New Roman" w:hAnsi="Times New Roman"/>
                <w:sz w:val="20"/>
                <w:szCs w:val="20"/>
              </w:rPr>
            </w:pPr>
            <w:r w:rsidRPr="001B7DAA">
              <w:rPr>
                <w:rFonts w:ascii="Times New Roman" w:hAnsi="Times New Roman"/>
                <w:sz w:val="20"/>
                <w:szCs w:val="20"/>
              </w:rPr>
              <w:t>Единиц</w:t>
            </w:r>
          </w:p>
        </w:tc>
        <w:tc>
          <w:tcPr>
            <w:tcW w:w="4647" w:type="dxa"/>
            <w:shd w:val="clear" w:color="auto" w:fill="auto"/>
          </w:tcPr>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r w:rsidRPr="001B7DAA">
              <w:rPr>
                <w:rFonts w:ascii="Times New Roman" w:hAnsi="Times New Roman"/>
                <w:sz w:val="20"/>
                <w:szCs w:val="20"/>
              </w:rPr>
              <w:t>Значение показателя рассчитывается по формуле:</w:t>
            </w:r>
          </w:p>
          <w:p w:rsidR="00941EF2" w:rsidRPr="001B7DAA" w:rsidRDefault="00941EF2" w:rsidP="001B7DAA">
            <w:pPr>
              <w:spacing w:after="0" w:line="240" w:lineRule="auto"/>
              <w:jc w:val="center"/>
              <w:rPr>
                <w:rFonts w:ascii="Times New Roman" w:hAnsi="Times New Roman"/>
                <w:sz w:val="20"/>
                <w:szCs w:val="20"/>
              </w:rPr>
            </w:pPr>
          </w:p>
          <w:p w:rsidR="00941EF2" w:rsidRPr="001B7DAA" w:rsidRDefault="00941EF2" w:rsidP="001B7DAA">
            <w:pPr>
              <w:spacing w:after="0" w:line="240" w:lineRule="auto"/>
              <w:jc w:val="center"/>
              <w:rPr>
                <w:rFonts w:ascii="Times New Roman" w:hAnsi="Times New Roman"/>
                <w:sz w:val="20"/>
                <w:szCs w:val="20"/>
              </w:rPr>
            </w:pPr>
            <w:proofErr w:type="spellStart"/>
            <w:r w:rsidRPr="001B7DAA">
              <w:rPr>
                <w:rFonts w:ascii="Times New Roman" w:hAnsi="Times New Roman"/>
                <w:sz w:val="20"/>
                <w:szCs w:val="20"/>
              </w:rPr>
              <w:t>Вбртг</w:t>
            </w:r>
            <w:proofErr w:type="spellEnd"/>
            <w:r w:rsidRPr="001B7DAA">
              <w:rPr>
                <w:rFonts w:ascii="Times New Roman" w:hAnsi="Times New Roman"/>
                <w:sz w:val="20"/>
                <w:szCs w:val="20"/>
              </w:rPr>
              <w:t xml:space="preserve"> = </w:t>
            </w:r>
            <w:proofErr w:type="spellStart"/>
            <w:r w:rsidRPr="001B7DAA">
              <w:rPr>
                <w:rFonts w:ascii="Times New Roman" w:hAnsi="Times New Roman"/>
                <w:sz w:val="20"/>
                <w:szCs w:val="20"/>
              </w:rPr>
              <w:t>Вбрпг</w:t>
            </w:r>
            <w:proofErr w:type="spellEnd"/>
            <w:r w:rsidRPr="001B7DAA">
              <w:rPr>
                <w:rFonts w:ascii="Times New Roman" w:hAnsi="Times New Roman"/>
                <w:sz w:val="20"/>
                <w:szCs w:val="20"/>
              </w:rPr>
              <w:t xml:space="preserve"> х 1,05</w:t>
            </w:r>
          </w:p>
          <w:p w:rsidR="00941EF2" w:rsidRPr="001B7DAA" w:rsidRDefault="00941EF2" w:rsidP="001B7DAA">
            <w:pPr>
              <w:spacing w:after="0" w:line="240" w:lineRule="auto"/>
              <w:jc w:val="center"/>
              <w:rPr>
                <w:rFonts w:ascii="Times New Roman" w:hAnsi="Times New Roman"/>
                <w:sz w:val="20"/>
                <w:szCs w:val="20"/>
              </w:rPr>
            </w:pPr>
            <w:r w:rsidRPr="001B7DAA">
              <w:rPr>
                <w:rFonts w:ascii="Times New Roman" w:hAnsi="Times New Roman"/>
                <w:sz w:val="20"/>
                <w:szCs w:val="20"/>
              </w:rPr>
              <w:t>где:</w:t>
            </w:r>
          </w:p>
          <w:p w:rsidR="00941EF2" w:rsidRPr="001B7DAA" w:rsidRDefault="00941EF2" w:rsidP="001B7DAA">
            <w:pPr>
              <w:spacing w:after="0" w:line="240" w:lineRule="auto"/>
              <w:jc w:val="center"/>
              <w:rPr>
                <w:rFonts w:ascii="Times New Roman" w:hAnsi="Times New Roman"/>
                <w:sz w:val="20"/>
                <w:szCs w:val="20"/>
              </w:rPr>
            </w:pPr>
            <w:proofErr w:type="spellStart"/>
            <w:r w:rsidRPr="001B7DAA">
              <w:rPr>
                <w:rFonts w:ascii="Times New Roman" w:hAnsi="Times New Roman"/>
                <w:sz w:val="20"/>
                <w:szCs w:val="20"/>
              </w:rPr>
              <w:t>Вбртг</w:t>
            </w:r>
            <w:proofErr w:type="spellEnd"/>
            <w:r w:rsidRPr="001B7DAA">
              <w:rPr>
                <w:rFonts w:ascii="Times New Roman" w:hAnsi="Times New Roman"/>
                <w:sz w:val="20"/>
                <w:szCs w:val="20"/>
              </w:rPr>
              <w:t xml:space="preserve"> – кол-во видеокамер, подключенных к системе БР в текущем году,</w:t>
            </w:r>
          </w:p>
          <w:p w:rsidR="00941EF2" w:rsidRPr="001B7DAA" w:rsidRDefault="00941EF2" w:rsidP="001B7DAA">
            <w:pPr>
              <w:jc w:val="center"/>
              <w:rPr>
                <w:rFonts w:ascii="Times New Roman" w:hAnsi="Times New Roman"/>
                <w:sz w:val="20"/>
                <w:szCs w:val="20"/>
              </w:rPr>
            </w:pPr>
            <w:proofErr w:type="spellStart"/>
            <w:r w:rsidRPr="001B7DAA">
              <w:rPr>
                <w:rFonts w:ascii="Times New Roman" w:hAnsi="Times New Roman"/>
                <w:sz w:val="20"/>
                <w:szCs w:val="20"/>
              </w:rPr>
              <w:t>Вбрпг</w:t>
            </w:r>
            <w:proofErr w:type="spellEnd"/>
            <w:r w:rsidRPr="001B7DAA">
              <w:rPr>
                <w:rFonts w:ascii="Times New Roman" w:hAnsi="Times New Roman"/>
                <w:sz w:val="20"/>
                <w:szCs w:val="20"/>
              </w:rPr>
              <w:t xml:space="preserve"> – кол-во видеокамер, подключенных к системе БР в предыдущем году</w:t>
            </w:r>
          </w:p>
        </w:tc>
        <w:tc>
          <w:tcPr>
            <w:tcW w:w="3260" w:type="dxa"/>
            <w:shd w:val="clear" w:color="auto" w:fill="auto"/>
          </w:tcPr>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r w:rsidRPr="001B7DAA">
              <w:rPr>
                <w:rFonts w:ascii="Times New Roman" w:hAnsi="Times New Roman"/>
                <w:sz w:val="20"/>
                <w:szCs w:val="20"/>
              </w:rPr>
              <w:t xml:space="preserve">Ежеквартальные отчеты Администрации </w:t>
            </w:r>
            <w:r w:rsidR="00FA135B" w:rsidRPr="001B7DAA">
              <w:rPr>
                <w:rFonts w:ascii="Times New Roman" w:hAnsi="Times New Roman"/>
                <w:sz w:val="20"/>
                <w:szCs w:val="20"/>
              </w:rPr>
              <w:t>городского округа Домодедово (Управления</w:t>
            </w:r>
            <w:r w:rsidR="000F3277" w:rsidRPr="001B7DAA">
              <w:rPr>
                <w:rFonts w:ascii="Times New Roman" w:hAnsi="Times New Roman"/>
                <w:sz w:val="20"/>
                <w:szCs w:val="20"/>
              </w:rPr>
              <w:t xml:space="preserve"> по территориальной безопасности, ГО и ЧС)</w:t>
            </w:r>
          </w:p>
          <w:p w:rsidR="00941EF2" w:rsidRPr="001B7DAA" w:rsidRDefault="00941EF2" w:rsidP="001B7DAA">
            <w:pPr>
              <w:spacing w:after="0" w:line="240" w:lineRule="auto"/>
              <w:ind w:firstLine="4"/>
              <w:jc w:val="center"/>
              <w:rPr>
                <w:rFonts w:ascii="Times New Roman" w:eastAsia="Times New Roman" w:hAnsi="Times New Roman"/>
                <w:sz w:val="20"/>
                <w:szCs w:val="20"/>
              </w:rPr>
            </w:pPr>
          </w:p>
        </w:tc>
        <w:tc>
          <w:tcPr>
            <w:tcW w:w="2017" w:type="dxa"/>
            <w:shd w:val="clear" w:color="auto" w:fill="auto"/>
          </w:tcPr>
          <w:p w:rsidR="00941EF2" w:rsidRPr="001B7DAA" w:rsidRDefault="000F3277" w:rsidP="001B7DAA">
            <w:pPr>
              <w:pStyle w:val="ConsPlusNormal"/>
              <w:ind w:right="-172"/>
              <w:jc w:val="center"/>
              <w:rPr>
                <w:rFonts w:ascii="Times New Roman" w:hAnsi="Times New Roman" w:cs="Times New Roman"/>
              </w:rPr>
            </w:pPr>
            <w:r w:rsidRPr="001B7DAA">
              <w:rPr>
                <w:rFonts w:ascii="Times New Roman" w:hAnsi="Times New Roman" w:cs="Times New Roman"/>
              </w:rPr>
              <w:t>Ежегодно</w:t>
            </w:r>
          </w:p>
        </w:tc>
      </w:tr>
      <w:tr w:rsidR="00941EF2" w:rsidRPr="001B7DAA" w:rsidTr="007C699A">
        <w:tc>
          <w:tcPr>
            <w:tcW w:w="566" w:type="dxa"/>
            <w:shd w:val="clear" w:color="auto" w:fill="auto"/>
          </w:tcPr>
          <w:p w:rsidR="00941EF2" w:rsidRPr="001B7DAA" w:rsidRDefault="00941EF2" w:rsidP="001B7DAA">
            <w:pPr>
              <w:pStyle w:val="ConsPlusNormal"/>
              <w:ind w:firstLine="34"/>
              <w:jc w:val="center"/>
              <w:outlineLvl w:val="1"/>
              <w:rPr>
                <w:rFonts w:ascii="Times New Roman" w:hAnsi="Times New Roman" w:cs="Times New Roman"/>
              </w:rPr>
            </w:pPr>
            <w:r w:rsidRPr="001B7DAA">
              <w:rPr>
                <w:rFonts w:ascii="Times New Roman" w:hAnsi="Times New Roman" w:cs="Times New Roman"/>
              </w:rPr>
              <w:t>3</w:t>
            </w:r>
          </w:p>
        </w:tc>
        <w:tc>
          <w:tcPr>
            <w:tcW w:w="3118" w:type="dxa"/>
            <w:shd w:val="clear" w:color="auto" w:fill="auto"/>
          </w:tcPr>
          <w:p w:rsidR="00941EF2" w:rsidRPr="001B7DAA" w:rsidRDefault="00941EF2" w:rsidP="001B7DAA">
            <w:pPr>
              <w:pStyle w:val="ConsPlusNormal"/>
              <w:jc w:val="center"/>
              <w:outlineLvl w:val="1"/>
              <w:rPr>
                <w:rFonts w:ascii="Times New Roman" w:hAnsi="Times New Roman" w:cs="Times New Roman"/>
              </w:rPr>
            </w:pPr>
            <w:r w:rsidRPr="001B7DAA">
              <w:rPr>
                <w:rFonts w:ascii="Times New Roman" w:hAnsi="Times New Roman" w:cs="Times New Roman"/>
              </w:rPr>
              <w:t>Снижение уровня вовлеченности населения в незаконный оборот наркотиков на 100 тыс. человек</w:t>
            </w:r>
          </w:p>
        </w:tc>
        <w:tc>
          <w:tcPr>
            <w:tcW w:w="1418" w:type="dxa"/>
            <w:shd w:val="clear" w:color="auto" w:fill="auto"/>
          </w:tcPr>
          <w:p w:rsidR="00941EF2" w:rsidRPr="001B7DAA" w:rsidRDefault="00941EF2" w:rsidP="001B7DAA">
            <w:pPr>
              <w:pStyle w:val="ConsPlusNormal"/>
              <w:ind w:firstLine="32"/>
              <w:jc w:val="center"/>
              <w:outlineLvl w:val="1"/>
              <w:rPr>
                <w:rFonts w:ascii="Times New Roman" w:hAnsi="Times New Roman" w:cs="Times New Roman"/>
              </w:rPr>
            </w:pPr>
            <w:r w:rsidRPr="001B7DAA">
              <w:rPr>
                <w:rFonts w:ascii="Times New Roman" w:hAnsi="Times New Roman" w:cs="Times New Roman"/>
              </w:rPr>
              <w:t>человек на 100 тыс. населения</w:t>
            </w:r>
          </w:p>
        </w:tc>
        <w:tc>
          <w:tcPr>
            <w:tcW w:w="4647" w:type="dxa"/>
            <w:shd w:val="clear" w:color="auto" w:fill="auto"/>
          </w:tcPr>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r w:rsidRPr="001B7DAA">
              <w:rPr>
                <w:rFonts w:ascii="Times New Roman" w:hAnsi="Times New Roman"/>
                <w:sz w:val="20"/>
                <w:szCs w:val="20"/>
              </w:rPr>
              <w:t>Значение показателя рассчитывается по формуле:</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u w:val="single"/>
              </w:rPr>
            </w:pP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roofErr w:type="spellStart"/>
            <w:r w:rsidRPr="001B7DAA">
              <w:rPr>
                <w:rFonts w:ascii="Times New Roman" w:hAnsi="Times New Roman"/>
                <w:sz w:val="20"/>
                <w:szCs w:val="20"/>
              </w:rPr>
              <w:t>Внон</w:t>
            </w:r>
            <w:proofErr w:type="spellEnd"/>
            <w:r w:rsidRPr="001B7DAA">
              <w:rPr>
                <w:rFonts w:ascii="Times New Roman" w:hAnsi="Times New Roman"/>
                <w:sz w:val="20"/>
                <w:szCs w:val="20"/>
              </w:rPr>
              <w:t xml:space="preserve">  =   </w:t>
            </w:r>
            <m:oMath>
              <m:f>
                <m:fPr>
                  <m:ctrlPr>
                    <w:rPr>
                      <w:rFonts w:ascii="Cambria Math" w:hAnsi="Cambria Math"/>
                      <w:i/>
                      <w:sz w:val="20"/>
                      <w:szCs w:val="20"/>
                    </w:rPr>
                  </m:ctrlPr>
                </m:fPr>
                <m:num>
                  <m:r>
                    <w:rPr>
                      <w:rFonts w:ascii="Cambria Math" w:hAnsi="Cambria Math"/>
                      <w:sz w:val="20"/>
                      <w:szCs w:val="20"/>
                    </w:rPr>
                    <m:t>ЧЛсп+ЧЛадм</m:t>
                  </m:r>
                </m:num>
                <m:den>
                  <m:r>
                    <w:rPr>
                      <w:rFonts w:ascii="Cambria Math" w:hAnsi="Cambria Math"/>
                      <w:sz w:val="20"/>
                      <w:szCs w:val="20"/>
                    </w:rPr>
                    <m:t>Кжго</m:t>
                  </m:r>
                </m:den>
              </m:f>
            </m:oMath>
            <w:r w:rsidRPr="001B7DAA">
              <w:rPr>
                <w:rFonts w:ascii="Times New Roman" w:hAnsi="Times New Roman"/>
                <w:sz w:val="20"/>
                <w:szCs w:val="20"/>
              </w:rPr>
              <w:t xml:space="preserve">  х 100 000</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
          <w:p w:rsidR="00941EF2" w:rsidRPr="001B7DAA" w:rsidRDefault="00941EF2" w:rsidP="001B7DAA">
            <w:pPr>
              <w:spacing w:after="0" w:line="240" w:lineRule="auto"/>
              <w:jc w:val="center"/>
              <w:rPr>
                <w:rFonts w:ascii="Times New Roman" w:hAnsi="Times New Roman"/>
                <w:sz w:val="20"/>
                <w:szCs w:val="20"/>
              </w:rPr>
            </w:pPr>
            <w:r w:rsidRPr="001B7DAA">
              <w:rPr>
                <w:rFonts w:ascii="Times New Roman" w:hAnsi="Times New Roman"/>
                <w:sz w:val="20"/>
                <w:szCs w:val="20"/>
              </w:rPr>
              <w:t>где:</w:t>
            </w:r>
            <w:r w:rsidRPr="001B7DAA">
              <w:rPr>
                <w:rFonts w:ascii="Times New Roman" w:hAnsi="Times New Roman"/>
                <w:sz w:val="20"/>
                <w:szCs w:val="20"/>
              </w:rPr>
              <w:br/>
            </w:r>
            <w:proofErr w:type="spellStart"/>
            <w:r w:rsidRPr="001B7DAA">
              <w:rPr>
                <w:rFonts w:ascii="Times New Roman" w:hAnsi="Times New Roman"/>
                <w:sz w:val="20"/>
                <w:szCs w:val="20"/>
              </w:rPr>
              <w:t>Внон</w:t>
            </w:r>
            <w:proofErr w:type="spellEnd"/>
            <w:r w:rsidRPr="001B7DAA">
              <w:rPr>
                <w:rFonts w:ascii="Times New Roman" w:hAnsi="Times New Roman"/>
                <w:sz w:val="20"/>
                <w:szCs w:val="20"/>
              </w:rPr>
              <w:t xml:space="preserve">   – вовлеченность населения, в незаконный оборот наркотиков (случаев);</w:t>
            </w:r>
          </w:p>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proofErr w:type="spellStart"/>
            <w:r w:rsidRPr="001B7DAA">
              <w:rPr>
                <w:rFonts w:ascii="Times New Roman" w:hAnsi="Times New Roman"/>
                <w:sz w:val="20"/>
                <w:szCs w:val="20"/>
              </w:rPr>
              <w:t>ЧЛсп</w:t>
            </w:r>
            <w:proofErr w:type="spellEnd"/>
            <w:r w:rsidRPr="001B7DAA">
              <w:rPr>
                <w:rFonts w:ascii="Times New Roman" w:hAnsi="Times New Roman"/>
                <w:sz w:val="20"/>
                <w:szCs w:val="20"/>
              </w:rPr>
              <w:t xml:space="preserve">  – общее число лиц, совершивших </w:t>
            </w:r>
            <w:proofErr w:type="spellStart"/>
            <w:r w:rsidRPr="001B7DAA">
              <w:rPr>
                <w:rFonts w:ascii="Times New Roman" w:hAnsi="Times New Roman"/>
                <w:sz w:val="20"/>
                <w:szCs w:val="20"/>
              </w:rPr>
              <w:t>наркопреступления</w:t>
            </w:r>
            <w:proofErr w:type="spellEnd"/>
            <w:r w:rsidRPr="001B7DAA">
              <w:rPr>
                <w:rFonts w:ascii="Times New Roman" w:hAnsi="Times New Roman"/>
                <w:sz w:val="20"/>
                <w:szCs w:val="20"/>
              </w:rPr>
              <w:t xml:space="preserve"> (форма межведомственной статистической отчетности № 171 «1-МВ-НОН», раздел 2, строка 1, графа 1);</w:t>
            </w:r>
          </w:p>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proofErr w:type="spellStart"/>
            <w:r w:rsidRPr="001B7DAA">
              <w:rPr>
                <w:rFonts w:ascii="Times New Roman" w:hAnsi="Times New Roman"/>
                <w:sz w:val="20"/>
                <w:szCs w:val="20"/>
              </w:rPr>
              <w:t>ЧЛадм</w:t>
            </w:r>
            <w:proofErr w:type="spellEnd"/>
            <w:r w:rsidRPr="001B7DAA">
              <w:rPr>
                <w:rFonts w:ascii="Times New Roman" w:hAnsi="Times New Roman"/>
                <w:sz w:val="20"/>
                <w:szCs w:val="20"/>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941EF2" w:rsidRPr="001B7DAA" w:rsidRDefault="00941EF2" w:rsidP="001B7DAA">
            <w:pPr>
              <w:pStyle w:val="ConsPlusNormal"/>
              <w:ind w:firstLine="17"/>
              <w:jc w:val="center"/>
              <w:outlineLvl w:val="1"/>
              <w:rPr>
                <w:rFonts w:ascii="Times New Roman" w:hAnsi="Times New Roman" w:cs="Times New Roman"/>
              </w:rPr>
            </w:pPr>
            <w:proofErr w:type="spellStart"/>
            <w:r w:rsidRPr="001B7DAA">
              <w:rPr>
                <w:rFonts w:ascii="Times New Roman" w:hAnsi="Times New Roman" w:cs="Times New Roman"/>
              </w:rPr>
              <w:t>Кжго</w:t>
            </w:r>
            <w:proofErr w:type="spellEnd"/>
            <w:r w:rsidRPr="001B7DAA">
              <w:rPr>
                <w:rFonts w:ascii="Times New Roman" w:hAnsi="Times New Roman" w:cs="Times New Roman"/>
              </w:rPr>
              <w:t xml:space="preserve"> - среднегодовая численность населения (по данным Росстата)</w:t>
            </w:r>
          </w:p>
        </w:tc>
        <w:tc>
          <w:tcPr>
            <w:tcW w:w="3260" w:type="dxa"/>
            <w:shd w:val="clear" w:color="auto" w:fill="auto"/>
          </w:tcPr>
          <w:p w:rsidR="00941EF2" w:rsidRPr="001B7DAA" w:rsidRDefault="00941EF2" w:rsidP="001B7DAA">
            <w:pPr>
              <w:widowControl w:val="0"/>
              <w:autoSpaceDE w:val="0"/>
              <w:autoSpaceDN w:val="0"/>
              <w:adjustRightInd w:val="0"/>
              <w:spacing w:after="0" w:line="240" w:lineRule="auto"/>
              <w:jc w:val="center"/>
              <w:rPr>
                <w:rFonts w:ascii="Times New Roman" w:hAnsi="Times New Roman"/>
                <w:sz w:val="20"/>
                <w:szCs w:val="20"/>
              </w:rPr>
            </w:pPr>
            <w:r w:rsidRPr="001B7DAA">
              <w:rPr>
                <w:rFonts w:ascii="Times New Roman" w:hAnsi="Times New Roman"/>
                <w:sz w:val="20"/>
                <w:szCs w:val="20"/>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 июля 2021 г. N 521/402/748/433/259/262/598/586/367/106 "Об утверждении форм межведомственной статистической отчетности о результатах борьбы с незаконным оборотом наркотиков", данные из </w:t>
            </w:r>
            <w:r w:rsidRPr="001B7DAA">
              <w:rPr>
                <w:rFonts w:ascii="Times New Roman" w:hAnsi="Times New Roman"/>
                <w:sz w:val="20"/>
                <w:szCs w:val="20"/>
              </w:rPr>
              <w:lastRenderedPageBreak/>
              <w:t>статистического сборника «Численность и состав населения Московской области»</w:t>
            </w:r>
          </w:p>
        </w:tc>
        <w:tc>
          <w:tcPr>
            <w:tcW w:w="2017" w:type="dxa"/>
            <w:shd w:val="clear" w:color="auto" w:fill="auto"/>
          </w:tcPr>
          <w:p w:rsidR="00941EF2" w:rsidRPr="001B7DAA" w:rsidRDefault="000F3277" w:rsidP="001B7DAA">
            <w:pPr>
              <w:pStyle w:val="ConsPlusNormal"/>
              <w:ind w:right="-172"/>
              <w:jc w:val="center"/>
              <w:rPr>
                <w:rFonts w:ascii="Times New Roman" w:hAnsi="Times New Roman" w:cs="Times New Roman"/>
              </w:rPr>
            </w:pPr>
            <w:r w:rsidRPr="001B7DAA">
              <w:rPr>
                <w:rFonts w:ascii="Times New Roman" w:hAnsi="Times New Roman" w:cs="Times New Roman"/>
              </w:rPr>
              <w:lastRenderedPageBreak/>
              <w:t>Ежегодно</w:t>
            </w:r>
          </w:p>
        </w:tc>
      </w:tr>
      <w:tr w:rsidR="00941EF2" w:rsidRPr="001B7DAA" w:rsidTr="007C699A">
        <w:tc>
          <w:tcPr>
            <w:tcW w:w="566" w:type="dxa"/>
            <w:shd w:val="clear" w:color="auto" w:fill="auto"/>
          </w:tcPr>
          <w:p w:rsidR="00941EF2" w:rsidRPr="001B7DAA" w:rsidRDefault="00941EF2" w:rsidP="001B7DAA">
            <w:pPr>
              <w:pStyle w:val="ConsPlusNormal"/>
              <w:ind w:firstLine="34"/>
              <w:jc w:val="center"/>
              <w:outlineLvl w:val="1"/>
              <w:rPr>
                <w:rFonts w:ascii="Times New Roman" w:hAnsi="Times New Roman" w:cs="Times New Roman"/>
              </w:rPr>
            </w:pPr>
            <w:r w:rsidRPr="001B7DAA">
              <w:rPr>
                <w:rFonts w:ascii="Times New Roman" w:hAnsi="Times New Roman" w:cs="Times New Roman"/>
              </w:rPr>
              <w:lastRenderedPageBreak/>
              <w:t>4</w:t>
            </w:r>
          </w:p>
        </w:tc>
        <w:tc>
          <w:tcPr>
            <w:tcW w:w="3118" w:type="dxa"/>
            <w:shd w:val="clear" w:color="auto" w:fill="auto"/>
          </w:tcPr>
          <w:p w:rsidR="00941EF2" w:rsidRPr="001B7DAA" w:rsidRDefault="00941EF2" w:rsidP="001B7DAA">
            <w:pPr>
              <w:pStyle w:val="ConsPlusNormal"/>
              <w:jc w:val="center"/>
              <w:outlineLvl w:val="1"/>
              <w:rPr>
                <w:rFonts w:ascii="Times New Roman" w:hAnsi="Times New Roman" w:cs="Times New Roman"/>
              </w:rPr>
            </w:pPr>
            <w:r w:rsidRPr="001B7DAA">
              <w:rPr>
                <w:rFonts w:ascii="Times New Roman" w:hAnsi="Times New Roman" w:cs="Times New Roman"/>
              </w:rPr>
              <w:t xml:space="preserve">Снижение уровня </w:t>
            </w:r>
            <w:proofErr w:type="spellStart"/>
            <w:r w:rsidRPr="001B7DAA">
              <w:rPr>
                <w:rFonts w:ascii="Times New Roman" w:hAnsi="Times New Roman" w:cs="Times New Roman"/>
              </w:rPr>
              <w:t>криминогенности</w:t>
            </w:r>
            <w:proofErr w:type="spellEnd"/>
            <w:r w:rsidRPr="001B7DAA">
              <w:rPr>
                <w:rFonts w:ascii="Times New Roman" w:hAnsi="Times New Roman" w:cs="Times New Roman"/>
              </w:rPr>
              <w:t xml:space="preserve"> наркомании на 100 тыс. человек</w:t>
            </w:r>
          </w:p>
        </w:tc>
        <w:tc>
          <w:tcPr>
            <w:tcW w:w="1418" w:type="dxa"/>
            <w:shd w:val="clear" w:color="auto" w:fill="auto"/>
          </w:tcPr>
          <w:p w:rsidR="00941EF2" w:rsidRPr="001B7DAA" w:rsidRDefault="00941EF2" w:rsidP="001B7DAA">
            <w:pPr>
              <w:pStyle w:val="ConsPlusNormal"/>
              <w:ind w:firstLine="32"/>
              <w:jc w:val="center"/>
              <w:outlineLvl w:val="1"/>
              <w:rPr>
                <w:rFonts w:ascii="Times New Roman" w:hAnsi="Times New Roman" w:cs="Times New Roman"/>
              </w:rPr>
            </w:pPr>
            <w:r w:rsidRPr="001B7DAA">
              <w:rPr>
                <w:rFonts w:ascii="Times New Roman" w:hAnsi="Times New Roman" w:cs="Times New Roman"/>
              </w:rPr>
              <w:t>человек на 100 тыс. населения</w:t>
            </w:r>
          </w:p>
        </w:tc>
        <w:tc>
          <w:tcPr>
            <w:tcW w:w="4647" w:type="dxa"/>
            <w:shd w:val="clear" w:color="auto" w:fill="auto"/>
          </w:tcPr>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r w:rsidRPr="001B7DAA">
              <w:rPr>
                <w:rFonts w:ascii="Times New Roman" w:hAnsi="Times New Roman"/>
                <w:sz w:val="20"/>
                <w:szCs w:val="20"/>
              </w:rPr>
              <w:t>Значение показателя рассчитывается по формуле:</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u w:val="single"/>
              </w:rPr>
            </w:pP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roofErr w:type="spellStart"/>
            <w:r w:rsidRPr="001B7DAA">
              <w:rPr>
                <w:rFonts w:ascii="Times New Roman" w:hAnsi="Times New Roman"/>
                <w:sz w:val="20"/>
                <w:szCs w:val="20"/>
              </w:rPr>
              <w:t>Кн</w:t>
            </w:r>
            <w:proofErr w:type="spellEnd"/>
            <w:r w:rsidRPr="001B7DAA">
              <w:rPr>
                <w:rFonts w:ascii="Times New Roman" w:hAnsi="Times New Roman"/>
                <w:sz w:val="20"/>
                <w:szCs w:val="20"/>
              </w:rPr>
              <w:t xml:space="preserve">  =      </w:t>
            </w:r>
            <m:oMath>
              <m:f>
                <m:fPr>
                  <m:ctrlPr>
                    <w:rPr>
                      <w:rFonts w:ascii="Cambria Math" w:hAnsi="Cambria Math"/>
                      <w:i/>
                      <w:sz w:val="20"/>
                      <w:szCs w:val="20"/>
                    </w:rPr>
                  </m:ctrlPr>
                </m:fPr>
                <m:num>
                  <m:r>
                    <w:rPr>
                      <w:rFonts w:ascii="Cambria Math" w:hAnsi="Cambria Math"/>
                      <w:sz w:val="20"/>
                      <w:szCs w:val="20"/>
                    </w:rPr>
                    <m:t>ЧПсп+ЧПадм</m:t>
                  </m:r>
                </m:num>
                <m:den>
                  <m:r>
                    <w:rPr>
                      <w:rFonts w:ascii="Cambria Math" w:hAnsi="Cambria Math"/>
                      <w:sz w:val="20"/>
                      <w:szCs w:val="20"/>
                    </w:rPr>
                    <m:t>Кжго</m:t>
                  </m:r>
                </m:den>
              </m:f>
            </m:oMath>
            <w:r w:rsidRPr="001B7DAA">
              <w:rPr>
                <w:rFonts w:ascii="Times New Roman" w:hAnsi="Times New Roman"/>
                <w:sz w:val="20"/>
                <w:szCs w:val="20"/>
              </w:rPr>
              <w:t xml:space="preserve">     х  100 000</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r w:rsidRPr="001B7DAA">
              <w:rPr>
                <w:rFonts w:ascii="Times New Roman" w:hAnsi="Times New Roman"/>
                <w:sz w:val="20"/>
                <w:szCs w:val="20"/>
              </w:rPr>
              <w:t>где:</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roofErr w:type="spellStart"/>
            <w:r w:rsidRPr="001B7DAA">
              <w:rPr>
                <w:rFonts w:ascii="Times New Roman" w:hAnsi="Times New Roman"/>
                <w:sz w:val="20"/>
                <w:szCs w:val="20"/>
              </w:rPr>
              <w:t>Кн</w:t>
            </w:r>
            <w:proofErr w:type="spellEnd"/>
            <w:r w:rsidRPr="001B7DAA">
              <w:rPr>
                <w:rFonts w:ascii="Times New Roman" w:hAnsi="Times New Roman"/>
                <w:sz w:val="20"/>
                <w:szCs w:val="20"/>
              </w:rPr>
              <w:t xml:space="preserve"> – </w:t>
            </w:r>
            <w:proofErr w:type="spellStart"/>
            <w:r w:rsidRPr="001B7DAA">
              <w:rPr>
                <w:rFonts w:ascii="Times New Roman" w:hAnsi="Times New Roman"/>
                <w:sz w:val="20"/>
                <w:szCs w:val="20"/>
              </w:rPr>
              <w:t>криминогенность</w:t>
            </w:r>
            <w:proofErr w:type="spellEnd"/>
            <w:r w:rsidRPr="001B7DAA">
              <w:rPr>
                <w:rFonts w:ascii="Times New Roman" w:hAnsi="Times New Roman"/>
                <w:sz w:val="20"/>
                <w:szCs w:val="20"/>
              </w:rPr>
              <w:t xml:space="preserve"> наркомании (случаев);</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roofErr w:type="spellStart"/>
            <w:r w:rsidRPr="001B7DAA">
              <w:rPr>
                <w:rFonts w:ascii="Times New Roman" w:hAnsi="Times New Roman"/>
                <w:sz w:val="20"/>
                <w:szCs w:val="20"/>
              </w:rPr>
              <w:t>ЧПсп</w:t>
            </w:r>
            <w:proofErr w:type="spellEnd"/>
            <w:r w:rsidRPr="001B7DAA">
              <w:rPr>
                <w:rFonts w:ascii="Times New Roman" w:hAnsi="Times New Roman"/>
                <w:sz w:val="20"/>
                <w:szCs w:val="20"/>
              </w:rPr>
              <w:t xml:space="preserve"> – число потребителей наркотиков, совершивших общеуголовные преступления (форма межведомственной статистической отчетности </w:t>
            </w:r>
            <w:r w:rsidRPr="001B7DAA">
              <w:rPr>
                <w:rFonts w:ascii="Times New Roman" w:hAnsi="Times New Roman"/>
                <w:sz w:val="20"/>
                <w:szCs w:val="20"/>
              </w:rPr>
              <w:br/>
              <w:t>№ 171 «1-МВ-НОН», раздел 2, строка 43, графа 1);</w:t>
            </w:r>
          </w:p>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proofErr w:type="spellStart"/>
            <w:r w:rsidRPr="001B7DAA">
              <w:rPr>
                <w:rFonts w:ascii="Times New Roman" w:hAnsi="Times New Roman"/>
                <w:sz w:val="20"/>
                <w:szCs w:val="20"/>
              </w:rPr>
              <w:t>ЧПадм</w:t>
            </w:r>
            <w:proofErr w:type="spellEnd"/>
            <w:r w:rsidRPr="001B7DAA">
              <w:rPr>
                <w:rFonts w:ascii="Times New Roman" w:hAnsi="Times New Roman"/>
                <w:sz w:val="20"/>
                <w:szCs w:val="20"/>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941EF2" w:rsidRPr="001B7DAA" w:rsidRDefault="00941EF2" w:rsidP="001B7DAA">
            <w:pPr>
              <w:pStyle w:val="ConsPlusNormal"/>
              <w:ind w:firstLine="17"/>
              <w:jc w:val="center"/>
              <w:outlineLvl w:val="1"/>
              <w:rPr>
                <w:rFonts w:ascii="Times New Roman" w:hAnsi="Times New Roman" w:cs="Times New Roman"/>
              </w:rPr>
            </w:pPr>
            <w:proofErr w:type="spellStart"/>
            <w:r w:rsidRPr="001B7DAA">
              <w:rPr>
                <w:rFonts w:ascii="Times New Roman" w:hAnsi="Times New Roman" w:cs="Times New Roman"/>
              </w:rPr>
              <w:t>Кжго</w:t>
            </w:r>
            <w:proofErr w:type="spellEnd"/>
            <w:r w:rsidRPr="001B7DAA">
              <w:rPr>
                <w:rFonts w:ascii="Times New Roman" w:hAnsi="Times New Roman" w:cs="Times New Roman"/>
              </w:rPr>
              <w:t xml:space="preserve">   – среднегодовая численность населения (по данным Росстата)</w:t>
            </w:r>
          </w:p>
        </w:tc>
        <w:tc>
          <w:tcPr>
            <w:tcW w:w="3260" w:type="dxa"/>
            <w:shd w:val="clear" w:color="auto" w:fill="auto"/>
          </w:tcPr>
          <w:p w:rsidR="00941EF2" w:rsidRPr="001B7DAA" w:rsidRDefault="00941EF2" w:rsidP="001B7DAA">
            <w:pPr>
              <w:widowControl w:val="0"/>
              <w:autoSpaceDN w:val="0"/>
              <w:adjustRightInd w:val="0"/>
              <w:spacing w:after="0" w:line="240" w:lineRule="auto"/>
              <w:ind w:left="51"/>
              <w:jc w:val="center"/>
              <w:rPr>
                <w:rFonts w:ascii="Times New Roman" w:hAnsi="Times New Roman"/>
                <w:sz w:val="20"/>
                <w:szCs w:val="20"/>
              </w:rPr>
            </w:pPr>
            <w:r w:rsidRPr="001B7DAA">
              <w:rPr>
                <w:rFonts w:ascii="Times New Roman" w:hAnsi="Times New Roman"/>
                <w:sz w:val="20"/>
                <w:szCs w:val="20"/>
              </w:rPr>
              <w:t>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 июля 2021 г. N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2017" w:type="dxa"/>
            <w:shd w:val="clear" w:color="auto" w:fill="auto"/>
          </w:tcPr>
          <w:p w:rsidR="00941EF2" w:rsidRPr="001B7DAA" w:rsidRDefault="000F3277" w:rsidP="001B7DAA">
            <w:pPr>
              <w:pStyle w:val="ConsPlusNormal"/>
              <w:ind w:right="-172"/>
              <w:jc w:val="center"/>
              <w:rPr>
                <w:rFonts w:ascii="Times New Roman" w:hAnsi="Times New Roman" w:cs="Times New Roman"/>
              </w:rPr>
            </w:pPr>
            <w:r w:rsidRPr="001B7DAA">
              <w:rPr>
                <w:rFonts w:ascii="Times New Roman" w:hAnsi="Times New Roman" w:cs="Times New Roman"/>
              </w:rPr>
              <w:t>Ежегодно</w:t>
            </w:r>
          </w:p>
        </w:tc>
      </w:tr>
      <w:tr w:rsidR="00941EF2" w:rsidRPr="001B7DAA" w:rsidTr="007C699A">
        <w:tc>
          <w:tcPr>
            <w:tcW w:w="566" w:type="dxa"/>
            <w:shd w:val="clear" w:color="auto" w:fill="auto"/>
          </w:tcPr>
          <w:p w:rsidR="00941EF2" w:rsidRPr="001B7DAA" w:rsidRDefault="00941EF2" w:rsidP="001B7DAA">
            <w:pPr>
              <w:pStyle w:val="ConsPlusNormal"/>
              <w:jc w:val="center"/>
              <w:rPr>
                <w:rFonts w:ascii="Times New Roman" w:hAnsi="Times New Roman" w:cs="Times New Roman"/>
              </w:rPr>
            </w:pPr>
            <w:r w:rsidRPr="001B7DAA">
              <w:rPr>
                <w:rFonts w:ascii="Times New Roman" w:hAnsi="Times New Roman" w:cs="Times New Roman"/>
              </w:rPr>
              <w:t>5</w:t>
            </w:r>
          </w:p>
        </w:tc>
        <w:tc>
          <w:tcPr>
            <w:tcW w:w="3118" w:type="dxa"/>
            <w:shd w:val="clear" w:color="auto" w:fill="auto"/>
          </w:tcPr>
          <w:p w:rsidR="00941EF2" w:rsidRPr="001B7DAA" w:rsidRDefault="00941EF2" w:rsidP="001B7DAA">
            <w:pPr>
              <w:pStyle w:val="ConsPlusNormal"/>
              <w:jc w:val="center"/>
              <w:rPr>
                <w:rFonts w:ascii="Times New Roman" w:hAnsi="Times New Roman" w:cs="Times New Roman"/>
              </w:rPr>
            </w:pPr>
            <w:r w:rsidRPr="001B7DAA">
              <w:rPr>
                <w:rFonts w:ascii="Times New Roman" w:hAnsi="Times New Roman" w:cs="Times New Roman"/>
              </w:rPr>
              <w:t>Доля кладбищ, соответствующих требованиям Регионального стандарта</w:t>
            </w:r>
          </w:p>
        </w:tc>
        <w:tc>
          <w:tcPr>
            <w:tcW w:w="1418" w:type="dxa"/>
            <w:shd w:val="clear" w:color="auto" w:fill="auto"/>
          </w:tcPr>
          <w:p w:rsidR="00941EF2" w:rsidRPr="001B7DAA" w:rsidRDefault="00941EF2" w:rsidP="001B7DAA">
            <w:pPr>
              <w:pStyle w:val="ConsPlusNormal"/>
              <w:jc w:val="center"/>
              <w:rPr>
                <w:rFonts w:ascii="Times New Roman" w:hAnsi="Times New Roman" w:cs="Times New Roman"/>
              </w:rPr>
            </w:pPr>
            <w:r w:rsidRPr="001B7DAA">
              <w:rPr>
                <w:rFonts w:ascii="Times New Roman" w:hAnsi="Times New Roman" w:cs="Times New Roman"/>
              </w:rPr>
              <w:t>процент</w:t>
            </w:r>
          </w:p>
        </w:tc>
        <w:tc>
          <w:tcPr>
            <w:tcW w:w="4647" w:type="dxa"/>
            <w:shd w:val="clear" w:color="auto" w:fill="auto"/>
          </w:tcPr>
          <w:p w:rsidR="00941EF2" w:rsidRPr="001B7DAA" w:rsidRDefault="00941EF2" w:rsidP="001B7DAA">
            <w:pPr>
              <w:pStyle w:val="10"/>
              <w:keepNext/>
              <w:keepLines/>
              <w:shd w:val="clear" w:color="auto" w:fill="auto"/>
              <w:tabs>
                <w:tab w:val="left" w:pos="2749"/>
              </w:tabs>
              <w:spacing w:before="0" w:line="240" w:lineRule="auto"/>
              <w:rPr>
                <w:rFonts w:ascii="Times New Roman" w:hAnsi="Times New Roman"/>
                <w:sz w:val="20"/>
                <w:szCs w:val="20"/>
              </w:rPr>
            </w:pPr>
            <w:proofErr w:type="spellStart"/>
            <w:r w:rsidRPr="001B7DAA">
              <w:rPr>
                <w:rFonts w:ascii="Times New Roman" w:hAnsi="Times New Roman"/>
                <w:sz w:val="20"/>
                <w:szCs w:val="20"/>
              </w:rPr>
              <w:t>КЛ</w:t>
            </w:r>
            <w:r w:rsidRPr="001B7DAA">
              <w:rPr>
                <w:rFonts w:ascii="Times New Roman" w:hAnsi="Times New Roman"/>
                <w:sz w:val="20"/>
                <w:szCs w:val="20"/>
                <w:vertAlign w:val="subscript"/>
              </w:rPr>
              <w:t>рс</w:t>
            </w:r>
            <w:proofErr w:type="spellEnd"/>
          </w:p>
          <w:p w:rsidR="00941EF2" w:rsidRPr="001B7DAA" w:rsidRDefault="00941EF2" w:rsidP="001B7DAA">
            <w:pPr>
              <w:pStyle w:val="10"/>
              <w:keepNext/>
              <w:keepLines/>
              <w:shd w:val="clear" w:color="auto" w:fill="auto"/>
              <w:spacing w:before="0" w:line="240" w:lineRule="auto"/>
              <w:rPr>
                <w:rFonts w:ascii="Times New Roman" w:hAnsi="Times New Roman"/>
                <w:sz w:val="20"/>
                <w:szCs w:val="20"/>
              </w:rPr>
            </w:pPr>
            <w:proofErr w:type="spellStart"/>
            <w:r w:rsidRPr="001B7DAA">
              <w:rPr>
                <w:rFonts w:ascii="Times New Roman" w:hAnsi="Times New Roman"/>
                <w:sz w:val="20"/>
                <w:szCs w:val="20"/>
              </w:rPr>
              <w:t>Д</w:t>
            </w:r>
            <w:r w:rsidRPr="001B7DAA">
              <w:rPr>
                <w:rFonts w:ascii="Times New Roman" w:hAnsi="Times New Roman"/>
                <w:sz w:val="20"/>
                <w:szCs w:val="20"/>
                <w:vertAlign w:val="subscript"/>
              </w:rPr>
              <w:t>рс</w:t>
            </w:r>
            <w:proofErr w:type="spellEnd"/>
            <w:r w:rsidRPr="001B7DAA">
              <w:rPr>
                <w:rFonts w:ascii="Times New Roman" w:hAnsi="Times New Roman"/>
                <w:sz w:val="20"/>
                <w:szCs w:val="20"/>
              </w:rPr>
              <w:t xml:space="preserve"> = ---------- х </w:t>
            </w:r>
            <w:r w:rsidRPr="001B7DAA">
              <w:rPr>
                <w:rFonts w:ascii="Times New Roman" w:hAnsi="Times New Roman"/>
                <w:sz w:val="20"/>
                <w:szCs w:val="20"/>
                <w:lang w:val="en-US"/>
              </w:rPr>
              <w:t>K</w:t>
            </w:r>
            <w:r w:rsidRPr="001B7DAA">
              <w:rPr>
                <w:rFonts w:ascii="Times New Roman" w:hAnsi="Times New Roman"/>
                <w:sz w:val="20"/>
                <w:szCs w:val="20"/>
                <w:vertAlign w:val="subscript"/>
              </w:rPr>
              <w:t>с</w:t>
            </w:r>
            <w:r w:rsidRPr="001B7DAA">
              <w:rPr>
                <w:rFonts w:ascii="Times New Roman" w:hAnsi="Times New Roman"/>
                <w:sz w:val="20"/>
                <w:szCs w:val="20"/>
              </w:rPr>
              <w:t xml:space="preserve"> х 100 %,</w:t>
            </w:r>
          </w:p>
          <w:p w:rsidR="00941EF2" w:rsidRPr="001B7DAA" w:rsidRDefault="00941EF2" w:rsidP="001B7DAA">
            <w:pPr>
              <w:pStyle w:val="10"/>
              <w:keepNext/>
              <w:keepLines/>
              <w:shd w:val="clear" w:color="auto" w:fill="auto"/>
              <w:tabs>
                <w:tab w:val="left" w:pos="1282"/>
              </w:tabs>
              <w:spacing w:before="0" w:line="240" w:lineRule="auto"/>
              <w:rPr>
                <w:rFonts w:ascii="Times New Roman" w:hAnsi="Times New Roman"/>
                <w:sz w:val="20"/>
                <w:szCs w:val="20"/>
              </w:rPr>
            </w:pPr>
            <w:proofErr w:type="spellStart"/>
            <w:r w:rsidRPr="001B7DAA">
              <w:rPr>
                <w:rFonts w:ascii="Times New Roman" w:hAnsi="Times New Roman"/>
                <w:sz w:val="20"/>
                <w:szCs w:val="20"/>
              </w:rPr>
              <w:t>КЛ</w:t>
            </w:r>
            <w:r w:rsidRPr="001B7DAA">
              <w:rPr>
                <w:rFonts w:ascii="Times New Roman" w:hAnsi="Times New Roman"/>
                <w:sz w:val="20"/>
                <w:szCs w:val="20"/>
                <w:vertAlign w:val="subscript"/>
              </w:rPr>
              <w:t>общ</w:t>
            </w:r>
            <w:proofErr w:type="spellEnd"/>
          </w:p>
          <w:p w:rsidR="00941EF2" w:rsidRPr="001B7DAA" w:rsidRDefault="00941EF2" w:rsidP="001B7DAA">
            <w:pPr>
              <w:pStyle w:val="a6"/>
              <w:spacing w:after="0" w:line="240" w:lineRule="auto"/>
              <w:ind w:left="51" w:right="-108"/>
              <w:jc w:val="center"/>
              <w:rPr>
                <w:rFonts w:ascii="Times New Roman" w:hAnsi="Times New Roman"/>
                <w:sz w:val="20"/>
                <w:szCs w:val="20"/>
              </w:rPr>
            </w:pPr>
          </w:p>
          <w:p w:rsidR="00941EF2" w:rsidRPr="001B7DAA" w:rsidRDefault="00941EF2" w:rsidP="001B7DAA">
            <w:pPr>
              <w:pStyle w:val="2"/>
              <w:spacing w:line="276" w:lineRule="auto"/>
              <w:jc w:val="center"/>
              <w:rPr>
                <w:rFonts w:ascii="Times New Roman" w:hAnsi="Times New Roman"/>
                <w:sz w:val="20"/>
                <w:szCs w:val="20"/>
              </w:rPr>
            </w:pPr>
            <w:r w:rsidRPr="001B7DAA">
              <w:rPr>
                <w:rFonts w:ascii="Times New Roman" w:hAnsi="Times New Roman"/>
                <w:sz w:val="20"/>
                <w:szCs w:val="20"/>
              </w:rPr>
              <w:t>где:</w:t>
            </w:r>
          </w:p>
          <w:p w:rsidR="00941EF2" w:rsidRPr="001B7DAA" w:rsidRDefault="00941EF2" w:rsidP="001B7DAA">
            <w:pPr>
              <w:pStyle w:val="2"/>
              <w:spacing w:line="276" w:lineRule="auto"/>
              <w:jc w:val="center"/>
              <w:rPr>
                <w:rFonts w:ascii="Times New Roman" w:hAnsi="Times New Roman"/>
                <w:spacing w:val="-4"/>
                <w:sz w:val="20"/>
                <w:szCs w:val="20"/>
              </w:rPr>
            </w:pPr>
            <w:proofErr w:type="spellStart"/>
            <w:r w:rsidRPr="001B7DAA">
              <w:rPr>
                <w:rFonts w:ascii="Times New Roman" w:hAnsi="Times New Roman"/>
                <w:spacing w:val="-4"/>
                <w:sz w:val="20"/>
                <w:szCs w:val="20"/>
              </w:rPr>
              <w:t>Д</w:t>
            </w:r>
            <w:r w:rsidRPr="001B7DAA">
              <w:rPr>
                <w:rFonts w:ascii="Times New Roman" w:hAnsi="Times New Roman"/>
                <w:spacing w:val="-4"/>
                <w:sz w:val="20"/>
                <w:szCs w:val="20"/>
                <w:vertAlign w:val="subscript"/>
              </w:rPr>
              <w:t>рс</w:t>
            </w:r>
            <w:proofErr w:type="spellEnd"/>
            <w:r w:rsidRPr="001B7DAA">
              <w:rPr>
                <w:rFonts w:ascii="Times New Roman" w:hAnsi="Times New Roman"/>
                <w:spacing w:val="-4"/>
                <w:sz w:val="20"/>
                <w:szCs w:val="20"/>
              </w:rPr>
              <w:t> – доля кладбищ, соответствующих требованиям Регионального стандарта, %;</w:t>
            </w:r>
          </w:p>
          <w:p w:rsidR="00941EF2" w:rsidRPr="001B7DAA" w:rsidRDefault="00941EF2" w:rsidP="001B7DAA">
            <w:pPr>
              <w:pStyle w:val="2"/>
              <w:spacing w:line="276" w:lineRule="auto"/>
              <w:jc w:val="center"/>
              <w:rPr>
                <w:rFonts w:ascii="Times New Roman" w:hAnsi="Times New Roman"/>
                <w:sz w:val="20"/>
                <w:szCs w:val="20"/>
              </w:rPr>
            </w:pPr>
            <w:proofErr w:type="spellStart"/>
            <w:r w:rsidRPr="001B7DAA">
              <w:rPr>
                <w:rFonts w:ascii="Times New Roman" w:hAnsi="Times New Roman"/>
                <w:sz w:val="20"/>
                <w:szCs w:val="20"/>
              </w:rPr>
              <w:t>КЛ</w:t>
            </w:r>
            <w:r w:rsidRPr="001B7DAA">
              <w:rPr>
                <w:rFonts w:ascii="Times New Roman" w:hAnsi="Times New Roman"/>
                <w:sz w:val="20"/>
                <w:szCs w:val="20"/>
                <w:vertAlign w:val="subscript"/>
              </w:rPr>
              <w:t>рс</w:t>
            </w:r>
            <w:proofErr w:type="spellEnd"/>
            <w:r w:rsidRPr="001B7DAA">
              <w:rPr>
                <w:rFonts w:ascii="Times New Roman" w:hAnsi="Times New Roman"/>
                <w:sz w:val="20"/>
                <w:szCs w:val="20"/>
              </w:rPr>
              <w:t> – количество кладбищ, соответствующих требованиям Регионального стандарта по итогам рассмотрения вопроса на заседании МВК, ед.;</w:t>
            </w:r>
          </w:p>
          <w:p w:rsidR="00941EF2" w:rsidRPr="001B7DAA" w:rsidRDefault="00941EF2" w:rsidP="001B7DAA">
            <w:pPr>
              <w:pStyle w:val="2"/>
              <w:spacing w:line="276" w:lineRule="auto"/>
              <w:jc w:val="center"/>
              <w:rPr>
                <w:rFonts w:ascii="Times New Roman" w:hAnsi="Times New Roman"/>
                <w:sz w:val="20"/>
                <w:szCs w:val="20"/>
              </w:rPr>
            </w:pPr>
            <w:proofErr w:type="spellStart"/>
            <w:r w:rsidRPr="001B7DAA">
              <w:rPr>
                <w:rFonts w:ascii="Times New Roman" w:hAnsi="Times New Roman"/>
                <w:sz w:val="20"/>
                <w:szCs w:val="20"/>
              </w:rPr>
              <w:t>КЛ</w:t>
            </w:r>
            <w:r w:rsidRPr="001B7DAA">
              <w:rPr>
                <w:rFonts w:ascii="Times New Roman" w:hAnsi="Times New Roman"/>
                <w:sz w:val="20"/>
                <w:szCs w:val="20"/>
                <w:vertAlign w:val="subscript"/>
              </w:rPr>
              <w:t>общ</w:t>
            </w:r>
            <w:proofErr w:type="spellEnd"/>
            <w:r w:rsidRPr="001B7DAA">
              <w:rPr>
                <w:rFonts w:ascii="Times New Roman" w:hAnsi="Times New Roman"/>
                <w:sz w:val="20"/>
                <w:szCs w:val="20"/>
                <w:lang w:val="en-US"/>
              </w:rPr>
              <w:t> </w:t>
            </w:r>
            <w:r w:rsidRPr="001B7DAA">
              <w:rPr>
                <w:rFonts w:ascii="Times New Roman" w:hAnsi="Times New Roman"/>
                <w:sz w:val="20"/>
                <w:szCs w:val="20"/>
              </w:rPr>
              <w:t>–</w:t>
            </w:r>
            <w:r w:rsidRPr="001B7DAA">
              <w:rPr>
                <w:rFonts w:ascii="Times New Roman" w:hAnsi="Times New Roman"/>
                <w:sz w:val="20"/>
                <w:szCs w:val="20"/>
                <w:lang w:val="en-US"/>
              </w:rPr>
              <w:t> </w:t>
            </w:r>
            <w:r w:rsidRPr="001B7DAA">
              <w:rPr>
                <w:rFonts w:ascii="Times New Roman" w:hAnsi="Times New Roman"/>
                <w:sz w:val="20"/>
                <w:szCs w:val="20"/>
              </w:rPr>
              <w:t>общее количество кладбищ на территории городского округа, ед.;</w:t>
            </w:r>
          </w:p>
          <w:p w:rsidR="00941EF2" w:rsidRPr="001B7DAA" w:rsidRDefault="00941EF2" w:rsidP="001B7DAA">
            <w:pPr>
              <w:pStyle w:val="2"/>
              <w:spacing w:line="276" w:lineRule="auto"/>
              <w:jc w:val="center"/>
              <w:rPr>
                <w:rFonts w:ascii="Times New Roman" w:hAnsi="Times New Roman"/>
                <w:sz w:val="20"/>
                <w:szCs w:val="20"/>
              </w:rPr>
            </w:pPr>
            <w:r w:rsidRPr="001B7DAA">
              <w:rPr>
                <w:rFonts w:ascii="Times New Roman" w:hAnsi="Times New Roman"/>
                <w:sz w:val="20"/>
                <w:szCs w:val="20"/>
                <w:lang w:val="en-US"/>
              </w:rPr>
              <w:t>K</w:t>
            </w:r>
            <w:r w:rsidRPr="001B7DAA">
              <w:rPr>
                <w:rFonts w:ascii="Times New Roman" w:hAnsi="Times New Roman"/>
                <w:sz w:val="20"/>
                <w:szCs w:val="20"/>
                <w:vertAlign w:val="subscript"/>
              </w:rPr>
              <w:t>с</w:t>
            </w:r>
            <w:r w:rsidRPr="001B7DAA">
              <w:rPr>
                <w:rFonts w:ascii="Times New Roman" w:hAnsi="Times New Roman"/>
                <w:sz w:val="20"/>
                <w:szCs w:val="20"/>
              </w:rPr>
              <w:t xml:space="preserve"> – повышающий (стимулирующий) коэффициент, равный 1,1. Данный коэффициент применяется при наличии на территории городского округа от 30 и более кладбищ, из </w:t>
            </w:r>
            <w:r w:rsidRPr="001B7DAA">
              <w:rPr>
                <w:rFonts w:ascii="Times New Roman" w:hAnsi="Times New Roman"/>
                <w:sz w:val="20"/>
                <w:szCs w:val="20"/>
              </w:rPr>
              <w:lastRenderedPageBreak/>
              <w:t>которых не менее 50% соответствуют требованиям Регионального стандарта.</w:t>
            </w:r>
          </w:p>
          <w:p w:rsidR="00941EF2" w:rsidRPr="001B7DAA" w:rsidRDefault="00941EF2" w:rsidP="001B7DAA">
            <w:pPr>
              <w:pStyle w:val="2"/>
              <w:spacing w:line="276" w:lineRule="auto"/>
              <w:jc w:val="center"/>
              <w:rPr>
                <w:rFonts w:ascii="Times New Roman" w:hAnsi="Times New Roman"/>
                <w:sz w:val="20"/>
                <w:szCs w:val="20"/>
              </w:rPr>
            </w:pPr>
            <w:r w:rsidRPr="001B7DAA">
              <w:rPr>
                <w:rFonts w:ascii="Times New Roman" w:hAnsi="Times New Roman"/>
                <w:sz w:val="20"/>
                <w:szCs w:val="20"/>
              </w:rPr>
              <w:t>При применении повышающего (стимулирующего) коэффициента К</w:t>
            </w:r>
            <w:r w:rsidRPr="001B7DAA">
              <w:rPr>
                <w:rFonts w:ascii="Times New Roman" w:hAnsi="Times New Roman"/>
                <w:sz w:val="20"/>
                <w:szCs w:val="20"/>
                <w:vertAlign w:val="subscript"/>
              </w:rPr>
              <w:t>с</w:t>
            </w:r>
            <w:r w:rsidRPr="001B7DAA">
              <w:rPr>
                <w:rFonts w:ascii="Times New Roman" w:hAnsi="Times New Roman"/>
                <w:sz w:val="20"/>
                <w:szCs w:val="20"/>
              </w:rPr>
              <w:t xml:space="preserve"> итоговое значение показателя </w:t>
            </w:r>
            <w:proofErr w:type="spellStart"/>
            <w:r w:rsidRPr="001B7DAA">
              <w:rPr>
                <w:rFonts w:ascii="Times New Roman" w:hAnsi="Times New Roman"/>
                <w:sz w:val="20"/>
                <w:szCs w:val="20"/>
              </w:rPr>
              <w:t>Д</w:t>
            </w:r>
            <w:r w:rsidRPr="001B7DAA">
              <w:rPr>
                <w:rFonts w:ascii="Times New Roman" w:hAnsi="Times New Roman"/>
                <w:sz w:val="20"/>
                <w:szCs w:val="20"/>
                <w:vertAlign w:val="subscript"/>
              </w:rPr>
              <w:t>рс</w:t>
            </w:r>
            <w:proofErr w:type="spellEnd"/>
            <w:r w:rsidRPr="001B7DAA">
              <w:rPr>
                <w:rFonts w:ascii="Times New Roman" w:hAnsi="Times New Roman"/>
                <w:sz w:val="20"/>
                <w:szCs w:val="20"/>
              </w:rPr>
              <w:t xml:space="preserve"> не может быть больше 100 %.</w:t>
            </w:r>
          </w:p>
          <w:p w:rsidR="00941EF2" w:rsidRPr="001B7DAA" w:rsidRDefault="00941EF2" w:rsidP="001B7DAA">
            <w:pPr>
              <w:pStyle w:val="ConsPlusNormal"/>
              <w:jc w:val="center"/>
              <w:rPr>
                <w:rFonts w:ascii="Times New Roman" w:hAnsi="Times New Roman" w:cs="Times New Roman"/>
              </w:rPr>
            </w:pPr>
          </w:p>
        </w:tc>
        <w:tc>
          <w:tcPr>
            <w:tcW w:w="3260" w:type="dxa"/>
            <w:shd w:val="clear" w:color="auto" w:fill="auto"/>
          </w:tcPr>
          <w:p w:rsidR="00941EF2" w:rsidRPr="001B7DAA" w:rsidRDefault="00FA135B" w:rsidP="001B7DAA">
            <w:pPr>
              <w:pStyle w:val="10"/>
              <w:keepNext/>
              <w:keepLines/>
              <w:shd w:val="clear" w:color="auto" w:fill="auto"/>
              <w:tabs>
                <w:tab w:val="left" w:pos="2749"/>
              </w:tabs>
              <w:spacing w:before="0" w:line="240" w:lineRule="auto"/>
              <w:rPr>
                <w:rFonts w:ascii="Times New Roman" w:hAnsi="Times New Roman"/>
                <w:sz w:val="20"/>
                <w:szCs w:val="20"/>
              </w:rPr>
            </w:pPr>
            <w:r w:rsidRPr="001B7DAA">
              <w:rPr>
                <w:rFonts w:ascii="Times New Roman" w:hAnsi="Times New Roman"/>
                <w:sz w:val="20"/>
                <w:szCs w:val="20"/>
              </w:rPr>
              <w:lastRenderedPageBreak/>
              <w:t xml:space="preserve">Данные </w:t>
            </w:r>
            <w:r w:rsidR="000F3277" w:rsidRPr="001B7DAA">
              <w:rPr>
                <w:rFonts w:ascii="Times New Roman" w:hAnsi="Times New Roman"/>
                <w:sz w:val="20"/>
                <w:szCs w:val="20"/>
              </w:rPr>
              <w:t xml:space="preserve"> МБУ «Специализированная служба в сфере</w:t>
            </w:r>
            <w:r w:rsidRPr="001B7DAA">
              <w:rPr>
                <w:rFonts w:ascii="Times New Roman" w:hAnsi="Times New Roman"/>
                <w:sz w:val="20"/>
                <w:szCs w:val="20"/>
              </w:rPr>
              <w:t xml:space="preserve"> погребения и похоронного дела» городского округа Домодедово</w:t>
            </w:r>
          </w:p>
          <w:p w:rsidR="00941EF2" w:rsidRPr="001B7DAA" w:rsidRDefault="00941EF2" w:rsidP="001B7DAA">
            <w:pPr>
              <w:pStyle w:val="a6"/>
              <w:spacing w:after="0" w:line="240" w:lineRule="auto"/>
              <w:ind w:left="51" w:right="-108"/>
              <w:jc w:val="center"/>
              <w:rPr>
                <w:rFonts w:ascii="Times New Roman" w:hAnsi="Times New Roman"/>
                <w:sz w:val="20"/>
                <w:szCs w:val="20"/>
              </w:rPr>
            </w:pPr>
          </w:p>
        </w:tc>
        <w:tc>
          <w:tcPr>
            <w:tcW w:w="2017" w:type="dxa"/>
            <w:shd w:val="clear" w:color="auto" w:fill="auto"/>
          </w:tcPr>
          <w:p w:rsidR="00941EF2" w:rsidRPr="001B7DAA" w:rsidRDefault="000F3277" w:rsidP="001B7DAA">
            <w:pPr>
              <w:pStyle w:val="ConsPlusNormal"/>
              <w:ind w:right="-172"/>
              <w:jc w:val="center"/>
              <w:rPr>
                <w:rFonts w:ascii="Times New Roman" w:hAnsi="Times New Roman" w:cs="Times New Roman"/>
              </w:rPr>
            </w:pPr>
            <w:r w:rsidRPr="001B7DAA">
              <w:rPr>
                <w:rFonts w:ascii="Times New Roman" w:hAnsi="Times New Roman" w:cs="Times New Roman"/>
              </w:rPr>
              <w:t>Ежегодно</w:t>
            </w:r>
          </w:p>
        </w:tc>
      </w:tr>
      <w:tr w:rsidR="007B0D62" w:rsidRPr="001B7DAA" w:rsidTr="007C699A">
        <w:tc>
          <w:tcPr>
            <w:tcW w:w="566" w:type="dxa"/>
            <w:shd w:val="clear" w:color="auto" w:fill="auto"/>
          </w:tcPr>
          <w:p w:rsidR="007B0D62" w:rsidRPr="001B7DAA" w:rsidRDefault="00CD3FCF" w:rsidP="001B7DAA">
            <w:pPr>
              <w:spacing w:after="0" w:line="240" w:lineRule="auto"/>
              <w:ind w:right="-172"/>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lastRenderedPageBreak/>
              <w:t>6</w:t>
            </w:r>
            <w:r w:rsidR="007B0D62" w:rsidRPr="001B7DAA">
              <w:rPr>
                <w:rFonts w:ascii="Times New Roman" w:hAnsi="Times New Roman"/>
                <w:color w:val="000000"/>
                <w:sz w:val="20"/>
                <w:szCs w:val="20"/>
                <w:lang w:eastAsia="ru-RU"/>
              </w:rPr>
              <w:t>.</w:t>
            </w:r>
          </w:p>
        </w:tc>
        <w:tc>
          <w:tcPr>
            <w:tcW w:w="3118" w:type="dxa"/>
            <w:shd w:val="clear" w:color="auto" w:fill="auto"/>
          </w:tcPr>
          <w:p w:rsidR="007B0D62" w:rsidRPr="001B7DAA" w:rsidRDefault="007B0D62" w:rsidP="001B7DAA">
            <w:pPr>
              <w:spacing w:after="0" w:line="240" w:lineRule="auto"/>
              <w:ind w:left="108"/>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1418" w:type="dxa"/>
            <w:shd w:val="clear" w:color="auto" w:fill="auto"/>
          </w:tcPr>
          <w:p w:rsidR="007B0D62" w:rsidRPr="001B7DAA" w:rsidRDefault="007B0D62" w:rsidP="001B7DAA">
            <w:pPr>
              <w:pStyle w:val="s16"/>
              <w:spacing w:before="0" w:beforeAutospacing="0" w:after="0" w:afterAutospacing="0"/>
              <w:jc w:val="center"/>
              <w:rPr>
                <w:sz w:val="20"/>
                <w:szCs w:val="20"/>
              </w:rPr>
            </w:pPr>
            <w:r w:rsidRPr="001B7DAA">
              <w:rPr>
                <w:sz w:val="20"/>
                <w:szCs w:val="20"/>
              </w:rPr>
              <w:t>минуты</w:t>
            </w:r>
          </w:p>
        </w:tc>
        <w:tc>
          <w:tcPr>
            <w:tcW w:w="4647" w:type="dxa"/>
            <w:shd w:val="clear" w:color="auto" w:fill="auto"/>
          </w:tcPr>
          <w:p w:rsidR="007B0D62" w:rsidRPr="001B7DAA" w:rsidRDefault="007B0D62" w:rsidP="001B7DAA">
            <w:pPr>
              <w:pStyle w:val="s16"/>
              <w:spacing w:before="0" w:beforeAutospacing="0" w:after="0" w:afterAutospacing="0"/>
              <w:jc w:val="center"/>
              <w:rPr>
                <w:sz w:val="20"/>
                <w:szCs w:val="20"/>
              </w:rPr>
            </w:pPr>
            <w:r w:rsidRPr="001B7DAA">
              <w:rPr>
                <w:sz w:val="20"/>
                <w:szCs w:val="20"/>
              </w:rPr>
              <w:t>Значение показателя рассчитывается по формуле:</w:t>
            </w:r>
          </w:p>
          <w:p w:rsidR="007B0D62" w:rsidRPr="001B7DAA" w:rsidRDefault="007B0D62" w:rsidP="001B7DAA">
            <w:pPr>
              <w:pStyle w:val="empty"/>
              <w:spacing w:before="0" w:beforeAutospacing="0" w:after="0" w:afterAutospacing="0"/>
              <w:jc w:val="center"/>
              <w:rPr>
                <w:sz w:val="20"/>
                <w:szCs w:val="20"/>
              </w:rPr>
            </w:pPr>
          </w:p>
          <w:p w:rsidR="007B0D62" w:rsidRPr="001B7DAA" w:rsidRDefault="007B0D62" w:rsidP="001B7DAA">
            <w:pPr>
              <w:pStyle w:val="s16"/>
              <w:spacing w:before="0" w:beforeAutospacing="0" w:after="0" w:afterAutospacing="0"/>
              <w:jc w:val="center"/>
              <w:rPr>
                <w:sz w:val="20"/>
                <w:szCs w:val="20"/>
              </w:rPr>
            </w:pPr>
            <w:r w:rsidRPr="001B7DAA">
              <w:rPr>
                <w:sz w:val="20"/>
                <w:szCs w:val="20"/>
              </w:rPr>
              <w:t xml:space="preserve">С = </w:t>
            </w:r>
            <w:proofErr w:type="spellStart"/>
            <w:r w:rsidRPr="001B7DAA">
              <w:rPr>
                <w:sz w:val="20"/>
                <w:szCs w:val="20"/>
              </w:rPr>
              <w:t>Тп</w:t>
            </w:r>
            <w:proofErr w:type="spellEnd"/>
            <w:r w:rsidRPr="001B7DAA">
              <w:rPr>
                <w:sz w:val="20"/>
                <w:szCs w:val="20"/>
              </w:rPr>
              <w:t xml:space="preserve"> + То + </w:t>
            </w:r>
            <w:proofErr w:type="spellStart"/>
            <w:r w:rsidRPr="001B7DAA">
              <w:rPr>
                <w:sz w:val="20"/>
                <w:szCs w:val="20"/>
              </w:rPr>
              <w:t>Тк</w:t>
            </w:r>
            <w:proofErr w:type="spellEnd"/>
            <w:r w:rsidRPr="001B7DAA">
              <w:rPr>
                <w:sz w:val="20"/>
                <w:szCs w:val="20"/>
              </w:rPr>
              <w:t xml:space="preserve"> + </w:t>
            </w:r>
            <w:proofErr w:type="spellStart"/>
            <w:r w:rsidRPr="001B7DAA">
              <w:rPr>
                <w:sz w:val="20"/>
                <w:szCs w:val="20"/>
              </w:rPr>
              <w:t>Тi</w:t>
            </w:r>
            <w:proofErr w:type="spellEnd"/>
            <w:r w:rsidRPr="001B7DAA">
              <w:rPr>
                <w:sz w:val="20"/>
                <w:szCs w:val="20"/>
              </w:rPr>
              <w:t xml:space="preserve"> + </w:t>
            </w:r>
            <w:proofErr w:type="spellStart"/>
            <w:r w:rsidRPr="001B7DAA">
              <w:rPr>
                <w:sz w:val="20"/>
                <w:szCs w:val="20"/>
              </w:rPr>
              <w:t>Тн</w:t>
            </w:r>
            <w:proofErr w:type="spellEnd"/>
            <w:r w:rsidRPr="001B7DAA">
              <w:rPr>
                <w:sz w:val="20"/>
                <w:szCs w:val="20"/>
              </w:rPr>
              <w:t xml:space="preserve"> + </w:t>
            </w:r>
            <w:proofErr w:type="spellStart"/>
            <w:r w:rsidRPr="001B7DAA">
              <w:rPr>
                <w:sz w:val="20"/>
                <w:szCs w:val="20"/>
              </w:rPr>
              <w:t>Тв</w:t>
            </w:r>
            <w:proofErr w:type="spellEnd"/>
            <w:r w:rsidRPr="001B7DAA">
              <w:rPr>
                <w:sz w:val="20"/>
                <w:szCs w:val="20"/>
              </w:rPr>
              <w:t xml:space="preserve"> + </w:t>
            </w:r>
            <w:proofErr w:type="spellStart"/>
            <w:r w:rsidRPr="001B7DAA">
              <w:rPr>
                <w:sz w:val="20"/>
                <w:szCs w:val="20"/>
              </w:rPr>
              <w:t>Тм</w:t>
            </w:r>
            <w:proofErr w:type="spellEnd"/>
            <w:r w:rsidRPr="001B7DAA">
              <w:rPr>
                <w:sz w:val="20"/>
                <w:szCs w:val="20"/>
              </w:rPr>
              <w:t>,</w:t>
            </w:r>
          </w:p>
          <w:p w:rsidR="007B0D62" w:rsidRPr="001B7DAA" w:rsidRDefault="007B0D62" w:rsidP="001B7DAA">
            <w:pPr>
              <w:pStyle w:val="empty"/>
              <w:spacing w:before="0" w:beforeAutospacing="0" w:after="0" w:afterAutospacing="0"/>
              <w:jc w:val="center"/>
              <w:rPr>
                <w:sz w:val="20"/>
                <w:szCs w:val="20"/>
              </w:rPr>
            </w:pPr>
          </w:p>
          <w:p w:rsidR="007B0D62" w:rsidRPr="001B7DAA" w:rsidRDefault="007B0D62" w:rsidP="001B7DAA">
            <w:pPr>
              <w:pStyle w:val="s16"/>
              <w:spacing w:before="0" w:beforeAutospacing="0" w:after="0" w:afterAutospacing="0"/>
              <w:jc w:val="center"/>
              <w:rPr>
                <w:sz w:val="20"/>
                <w:szCs w:val="20"/>
              </w:rPr>
            </w:pPr>
            <w:r w:rsidRPr="001B7DAA">
              <w:rPr>
                <w:sz w:val="20"/>
                <w:szCs w:val="20"/>
              </w:rPr>
              <w:t>где:</w:t>
            </w:r>
          </w:p>
          <w:p w:rsidR="007B0D62" w:rsidRPr="001B7DAA" w:rsidRDefault="007B0D62" w:rsidP="001B7DAA">
            <w:pPr>
              <w:pStyle w:val="s16"/>
              <w:spacing w:before="0" w:beforeAutospacing="0" w:after="0" w:afterAutospacing="0"/>
              <w:jc w:val="center"/>
              <w:rPr>
                <w:sz w:val="20"/>
                <w:szCs w:val="20"/>
              </w:rPr>
            </w:pPr>
            <w:r w:rsidRPr="001B7DAA">
              <w:rPr>
                <w:sz w:val="20"/>
                <w:szCs w:val="20"/>
              </w:rPr>
              <w:t>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Тп</w:t>
            </w:r>
            <w:proofErr w:type="spellEnd"/>
            <w:r w:rsidRPr="001B7DAA">
              <w:rPr>
                <w:sz w:val="20"/>
                <w:szCs w:val="20"/>
              </w:rPr>
              <w:t xml:space="preserve"> - среднее время приема обращения от заявителя по единому номеру «112» о происшествии и/или чрезвычайной ситуации, в минутах;</w:t>
            </w:r>
          </w:p>
          <w:p w:rsidR="007B0D62" w:rsidRPr="001B7DAA" w:rsidRDefault="007B0D62" w:rsidP="001B7DAA">
            <w:pPr>
              <w:pStyle w:val="s16"/>
              <w:spacing w:before="0" w:beforeAutospacing="0" w:after="0" w:afterAutospacing="0"/>
              <w:jc w:val="center"/>
              <w:rPr>
                <w:sz w:val="20"/>
                <w:szCs w:val="20"/>
              </w:rPr>
            </w:pPr>
            <w:r w:rsidRPr="001B7DAA">
              <w:rPr>
                <w:sz w:val="20"/>
                <w:szCs w:val="20"/>
              </w:rPr>
              <w:t>То - среднее время опроса заявителя по единому номеру «112» о происшествии и/или чрезвычайной ситуации,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Тк</w:t>
            </w:r>
            <w:proofErr w:type="spellEnd"/>
            <w:r w:rsidRPr="001B7DAA">
              <w:rPr>
                <w:sz w:val="20"/>
                <w:szCs w:val="20"/>
              </w:rPr>
              <w:t xml:space="preserve"> - среднее время передачи карточки происшествия в экстренные оперативные службы,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Тi</w:t>
            </w:r>
            <w:proofErr w:type="spellEnd"/>
            <w:r w:rsidRPr="001B7DAA">
              <w:rPr>
                <w:sz w:val="20"/>
                <w:szCs w:val="20"/>
              </w:rPr>
              <w:t xml:space="preserve"> - среднее время опроса заявителя о происшествии и/или чрезвычайной ситуации в экстренной оперативной службе,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Тн</w:t>
            </w:r>
            <w:proofErr w:type="spellEnd"/>
            <w:r w:rsidRPr="001B7DAA">
              <w:rPr>
                <w:sz w:val="20"/>
                <w:szCs w:val="20"/>
              </w:rPr>
              <w:t xml:space="preserve"> - среднее время назначения экипажей экстренных оперативных служб,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Тв</w:t>
            </w:r>
            <w:proofErr w:type="spellEnd"/>
            <w:r w:rsidRPr="001B7DAA">
              <w:rPr>
                <w:sz w:val="20"/>
                <w:szCs w:val="20"/>
              </w:rPr>
              <w:t xml:space="preserve"> - среднее время выезда экипажей экстренных оперативных служб к месту происшествия и/или чрезвычайной ситуации, в минутах;</w:t>
            </w:r>
          </w:p>
          <w:p w:rsidR="007B0D62" w:rsidRPr="001B7DAA" w:rsidRDefault="007B0D62" w:rsidP="001B7DAA">
            <w:pPr>
              <w:pStyle w:val="s16"/>
              <w:spacing w:before="0" w:beforeAutospacing="0" w:after="0" w:afterAutospacing="0"/>
              <w:jc w:val="center"/>
              <w:rPr>
                <w:sz w:val="20"/>
                <w:szCs w:val="20"/>
              </w:rPr>
            </w:pPr>
            <w:proofErr w:type="spellStart"/>
            <w:r w:rsidRPr="001B7DAA">
              <w:rPr>
                <w:sz w:val="20"/>
                <w:szCs w:val="20"/>
              </w:rPr>
              <w:t>Тм</w:t>
            </w:r>
            <w:proofErr w:type="spellEnd"/>
            <w:r w:rsidRPr="001B7DAA">
              <w:rPr>
                <w:sz w:val="20"/>
                <w:szCs w:val="20"/>
              </w:rPr>
              <w:t xml:space="preserve"> - среднее время прибытия к месту происшествия и/или чрезвычайной ситуации экипажей экстренных оперативных служб, в минутах</w:t>
            </w:r>
          </w:p>
        </w:tc>
        <w:tc>
          <w:tcPr>
            <w:tcW w:w="3260" w:type="dxa"/>
            <w:shd w:val="clear" w:color="auto" w:fill="auto"/>
          </w:tcPr>
          <w:p w:rsidR="007B0D62" w:rsidRPr="001B7DAA" w:rsidRDefault="007B0D62" w:rsidP="001B7DAA">
            <w:pPr>
              <w:pStyle w:val="s16"/>
              <w:spacing w:before="0" w:beforeAutospacing="0" w:after="0" w:afterAutospacing="0"/>
              <w:jc w:val="center"/>
              <w:rPr>
                <w:sz w:val="20"/>
                <w:szCs w:val="20"/>
              </w:rPr>
            </w:pPr>
            <w:r w:rsidRPr="001B7DAA">
              <w:rPr>
                <w:sz w:val="20"/>
                <w:szCs w:val="20"/>
              </w:rPr>
              <w:t>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2017" w:type="dxa"/>
            <w:shd w:val="clear" w:color="auto" w:fill="auto"/>
          </w:tcPr>
          <w:p w:rsidR="007B0D62" w:rsidRPr="001B7DAA" w:rsidRDefault="007B0D62" w:rsidP="001B7DAA">
            <w:pPr>
              <w:pStyle w:val="s16"/>
              <w:spacing w:before="0" w:beforeAutospacing="0" w:after="0" w:afterAutospacing="0"/>
              <w:jc w:val="center"/>
              <w:rPr>
                <w:sz w:val="20"/>
                <w:szCs w:val="20"/>
              </w:rPr>
            </w:pPr>
            <w:r w:rsidRPr="001B7DAA">
              <w:rPr>
                <w:sz w:val="20"/>
                <w:szCs w:val="20"/>
              </w:rPr>
              <w:t>Еже</w:t>
            </w:r>
            <w:r w:rsidR="00CD3FCF" w:rsidRPr="001B7DAA">
              <w:rPr>
                <w:sz w:val="20"/>
                <w:szCs w:val="20"/>
              </w:rPr>
              <w:t>годно</w:t>
            </w:r>
          </w:p>
        </w:tc>
      </w:tr>
      <w:tr w:rsidR="00CD3FCF" w:rsidRPr="001B7DAA" w:rsidTr="007C699A">
        <w:tblPrEx>
          <w:tblLook w:val="0000" w:firstRow="0" w:lastRow="0" w:firstColumn="0" w:lastColumn="0" w:noHBand="0" w:noVBand="0"/>
        </w:tblPrEx>
        <w:trPr>
          <w:trHeight w:val="750"/>
        </w:trPr>
        <w:tc>
          <w:tcPr>
            <w:tcW w:w="566" w:type="dxa"/>
            <w:shd w:val="clear" w:color="auto" w:fill="auto"/>
          </w:tcPr>
          <w:p w:rsidR="00CD3FCF" w:rsidRPr="001B7DAA" w:rsidRDefault="00CD3FCF" w:rsidP="001B7DAA">
            <w:pPr>
              <w:spacing w:after="0" w:line="240" w:lineRule="auto"/>
              <w:ind w:left="-137" w:right="-172"/>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t>7.</w:t>
            </w:r>
          </w:p>
        </w:tc>
        <w:tc>
          <w:tcPr>
            <w:tcW w:w="3118" w:type="dxa"/>
            <w:shd w:val="clear" w:color="auto" w:fill="auto"/>
          </w:tcPr>
          <w:p w:rsidR="00CD3FCF" w:rsidRPr="001B7DAA" w:rsidRDefault="00CD3FCF" w:rsidP="001B7DAA">
            <w:pPr>
              <w:pStyle w:val="ConsPlusNormal"/>
              <w:jc w:val="center"/>
              <w:rPr>
                <w:rFonts w:ascii="Times New Roman" w:hAnsi="Times New Roman" w:cs="Times New Roman"/>
              </w:rPr>
            </w:pPr>
            <w:r w:rsidRPr="001B7DAA">
              <w:rPr>
                <w:rFonts w:ascii="Times New Roman" w:hAnsi="Times New Roman" w:cs="Times New Roman"/>
              </w:rPr>
              <w:t>Укомплектованность резервного фонда материальных ресурсов для ликвидации чрезвычайных ситуаций муниципального характера</w:t>
            </w:r>
          </w:p>
        </w:tc>
        <w:tc>
          <w:tcPr>
            <w:tcW w:w="1418" w:type="dxa"/>
            <w:shd w:val="clear" w:color="auto" w:fill="auto"/>
          </w:tcPr>
          <w:p w:rsidR="00CD3FCF" w:rsidRPr="001B7DAA" w:rsidRDefault="00CD3FCF" w:rsidP="001B7DAA">
            <w:pPr>
              <w:pStyle w:val="ConsPlusNormal"/>
              <w:ind w:right="-172"/>
              <w:jc w:val="center"/>
              <w:rPr>
                <w:rFonts w:ascii="Times New Roman" w:hAnsi="Times New Roman" w:cs="Times New Roman"/>
              </w:rPr>
            </w:pPr>
            <w:r w:rsidRPr="001B7DAA">
              <w:rPr>
                <w:rFonts w:ascii="Times New Roman" w:hAnsi="Times New Roman" w:cs="Times New Roman"/>
              </w:rPr>
              <w:t>процент</w:t>
            </w:r>
          </w:p>
        </w:tc>
        <w:tc>
          <w:tcPr>
            <w:tcW w:w="4647" w:type="dxa"/>
            <w:shd w:val="clear" w:color="auto" w:fill="auto"/>
          </w:tcPr>
          <w:p w:rsidR="00CD3FCF" w:rsidRPr="001B7DAA" w:rsidRDefault="00CD3FCF" w:rsidP="001B7DAA">
            <w:pPr>
              <w:autoSpaceDE w:val="0"/>
              <w:autoSpaceDN w:val="0"/>
              <w:adjustRightInd w:val="0"/>
              <w:spacing w:after="0" w:line="240" w:lineRule="auto"/>
              <w:jc w:val="center"/>
              <w:rPr>
                <w:rFonts w:ascii="Times New Roman" w:eastAsia="Times New Roman" w:hAnsi="Times New Roman"/>
                <w:sz w:val="20"/>
                <w:szCs w:val="20"/>
                <w:lang w:eastAsia="ru-RU"/>
              </w:rPr>
            </w:pPr>
            <w:r w:rsidRPr="001B7DAA">
              <w:rPr>
                <w:rFonts w:ascii="Times New Roman" w:hAnsi="Times New Roman"/>
                <w:sz w:val="20"/>
                <w:szCs w:val="20"/>
              </w:rPr>
              <w:t>Укомплектованность резервов материальных ресурсов (Y) для ликвидации чрезвычайных ситуаций муниципального характера рассчитывается по формуле</w:t>
            </w:r>
            <w:r w:rsidRPr="001B7DAA">
              <w:rPr>
                <w:rFonts w:ascii="Times New Roman" w:eastAsia="Times New Roman" w:hAnsi="Times New Roman"/>
                <w:sz w:val="20"/>
                <w:szCs w:val="20"/>
                <w:lang w:eastAsia="ru-RU"/>
              </w:rPr>
              <w:t>:</w:t>
            </w:r>
          </w:p>
          <w:p w:rsidR="00CD3FCF" w:rsidRPr="001B7DAA" w:rsidRDefault="00CD3FCF" w:rsidP="001B7DAA">
            <w:pPr>
              <w:autoSpaceDE w:val="0"/>
              <w:autoSpaceDN w:val="0"/>
              <w:adjustRightInd w:val="0"/>
              <w:spacing w:after="0" w:line="240" w:lineRule="auto"/>
              <w:jc w:val="center"/>
              <w:rPr>
                <w:rFonts w:ascii="Times New Roman" w:eastAsia="Times New Roman" w:hAnsi="Times New Roman"/>
                <w:sz w:val="20"/>
                <w:szCs w:val="20"/>
                <w:lang w:eastAsia="ru-RU"/>
              </w:rPr>
            </w:pPr>
          </w:p>
          <w:p w:rsidR="00CD3FCF" w:rsidRPr="001B7DAA" w:rsidRDefault="00CD3FCF" w:rsidP="001B7DAA">
            <w:pPr>
              <w:autoSpaceDE w:val="0"/>
              <w:autoSpaceDN w:val="0"/>
              <w:adjustRightInd w:val="0"/>
              <w:spacing w:after="0" w:line="240" w:lineRule="auto"/>
              <w:jc w:val="center"/>
              <w:rPr>
                <w:rFonts w:ascii="Times New Roman" w:eastAsia="Times New Roman" w:hAnsi="Times New Roman"/>
                <w:sz w:val="20"/>
                <w:szCs w:val="20"/>
                <w:lang w:eastAsia="ru-RU"/>
              </w:rPr>
            </w:pPr>
            <m:oMath>
              <m:r>
                <w:rPr>
                  <w:rFonts w:ascii="Cambria Math" w:hAnsi="Cambria Math"/>
                  <w:sz w:val="20"/>
                  <w:szCs w:val="20"/>
                  <w:lang w:val="en-US"/>
                </w:rPr>
                <m:t>Y</m:t>
              </m:r>
              <m:r>
                <m:rPr>
                  <m:sty m:val="bi"/>
                </m:rPr>
                <w:rPr>
                  <w:rFonts w:ascii="Cambria Math" w:hAnsi="Cambria Math"/>
                  <w:sz w:val="20"/>
                  <w:szCs w:val="20"/>
                </w:rPr>
                <m:t xml:space="preserve">= </m:t>
              </m:r>
              <m:f>
                <m:fPr>
                  <m:ctrlPr>
                    <w:rPr>
                      <w:rFonts w:ascii="Cambria Math" w:hAnsi="Cambria Math"/>
                      <w:b/>
                      <w:i/>
                      <w:sz w:val="20"/>
                      <w:szCs w:val="20"/>
                      <w:lang w:val="en-US"/>
                    </w:rPr>
                  </m:ctrlPr>
                </m:fPr>
                <m:num>
                  <m:r>
                    <m:rPr>
                      <m:sty m:val="bi"/>
                    </m:rPr>
                    <w:rPr>
                      <w:rFonts w:ascii="Cambria Math" w:hAnsi="Cambria Math"/>
                      <w:sz w:val="20"/>
                      <w:szCs w:val="20"/>
                    </w:rPr>
                    <m:t>∑</m:t>
                  </m:r>
                  <m:sSub>
                    <m:sSubPr>
                      <m:ctrlPr>
                        <w:rPr>
                          <w:rFonts w:ascii="Cambria Math" w:hAnsi="Cambria Math"/>
                          <w:b/>
                          <w:i/>
                          <w:sz w:val="20"/>
                          <w:szCs w:val="20"/>
                          <w:lang w:val="en-US"/>
                        </w:rPr>
                      </m:ctrlPr>
                    </m:sSubPr>
                    <m:e>
                      <m:r>
                        <m:rPr>
                          <m:sty m:val="bi"/>
                        </m:rPr>
                        <w:rPr>
                          <w:rFonts w:ascii="Cambria Math" w:hAnsi="Cambria Math"/>
                          <w:sz w:val="20"/>
                          <w:szCs w:val="20"/>
                          <w:lang w:val="en-US"/>
                        </w:rPr>
                        <m:t>Y</m:t>
                      </m:r>
                    </m:e>
                    <m:sub>
                      <m:r>
                        <m:rPr>
                          <m:sty m:val="bi"/>
                        </m:rPr>
                        <w:rPr>
                          <w:rFonts w:ascii="Cambria Math" w:hAnsi="Cambria Math"/>
                          <w:sz w:val="20"/>
                          <w:szCs w:val="20"/>
                          <w:lang w:val="en-US"/>
                        </w:rPr>
                        <m:t>i</m:t>
                      </m:r>
                    </m:sub>
                  </m:sSub>
                </m:num>
                <m:den>
                  <m:r>
                    <m:rPr>
                      <m:sty m:val="bi"/>
                    </m:rPr>
                    <w:rPr>
                      <w:rFonts w:ascii="Cambria Math" w:hAnsi="Cambria Math"/>
                      <w:sz w:val="20"/>
                      <w:szCs w:val="20"/>
                      <w:lang w:val="en-US"/>
                    </w:rPr>
                    <m:t>n</m:t>
                  </m:r>
                </m:den>
              </m:f>
            </m:oMath>
            <w:r w:rsidRPr="001B7DAA">
              <w:rPr>
                <w:rFonts w:ascii="Times New Roman" w:eastAsia="Times New Roman" w:hAnsi="Times New Roman"/>
                <w:sz w:val="20"/>
                <w:szCs w:val="20"/>
                <w:lang w:eastAsia="ru-RU"/>
              </w:rPr>
              <w:t xml:space="preserve"> = </w:t>
            </w:r>
            <m:oMath>
              <m:f>
                <m:fPr>
                  <m:ctrlPr>
                    <w:rPr>
                      <w:rFonts w:ascii="Cambria Math" w:hAnsi="Cambria Math"/>
                      <w:b/>
                      <w:i/>
                      <w:sz w:val="20"/>
                      <w:szCs w:val="20"/>
                      <w:lang w:val="en-US"/>
                    </w:rPr>
                  </m:ctrlPr>
                </m:fPr>
                <m:num>
                  <m:sSub>
                    <m:sSubPr>
                      <m:ctrlPr>
                        <w:rPr>
                          <w:rFonts w:ascii="Cambria Math" w:hAnsi="Cambria Math"/>
                          <w:b/>
                          <w:i/>
                          <w:sz w:val="20"/>
                          <w:szCs w:val="20"/>
                          <w:lang w:val="en-US"/>
                        </w:rPr>
                      </m:ctrlPr>
                    </m:sSubPr>
                    <m:e>
                      <m:r>
                        <m:rPr>
                          <m:sty m:val="bi"/>
                        </m:rPr>
                        <w:rPr>
                          <w:rFonts w:ascii="Cambria Math" w:hAnsi="Cambria Math"/>
                          <w:sz w:val="20"/>
                          <w:szCs w:val="20"/>
                          <w:lang w:val="en-US"/>
                        </w:rPr>
                        <m:t>Y</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i/>
                          <w:sz w:val="20"/>
                          <w:szCs w:val="20"/>
                          <w:lang w:val="en-US"/>
                        </w:rPr>
                      </m:ctrlPr>
                    </m:sSubPr>
                    <m:e>
                      <m:r>
                        <m:rPr>
                          <m:sty m:val="bi"/>
                        </m:rPr>
                        <w:rPr>
                          <w:rFonts w:ascii="Cambria Math" w:hAnsi="Cambria Math"/>
                          <w:sz w:val="20"/>
                          <w:szCs w:val="20"/>
                          <w:lang w:val="en-US"/>
                        </w:rPr>
                        <m:t>Y</m:t>
                      </m:r>
                    </m:e>
                    <m:sub>
                      <m:r>
                        <m:rPr>
                          <m:sty m:val="bi"/>
                        </m:rPr>
                        <w:rPr>
                          <w:rFonts w:ascii="Cambria Math" w:hAnsi="Cambria Math"/>
                          <w:sz w:val="20"/>
                          <w:szCs w:val="20"/>
                        </w:rPr>
                        <m:t>2</m:t>
                      </m:r>
                    </m:sub>
                  </m:sSub>
                  <m:r>
                    <m:rPr>
                      <m:sty m:val="bi"/>
                    </m:rPr>
                    <w:rPr>
                      <w:rFonts w:ascii="Cambria Math" w:hAnsi="Cambria Math"/>
                      <w:sz w:val="20"/>
                      <w:szCs w:val="20"/>
                    </w:rPr>
                    <m:t>+…+</m:t>
                  </m:r>
                  <m:sSub>
                    <m:sSubPr>
                      <m:ctrlPr>
                        <w:rPr>
                          <w:rFonts w:ascii="Cambria Math" w:hAnsi="Cambria Math"/>
                          <w:b/>
                          <w:i/>
                          <w:sz w:val="20"/>
                          <w:szCs w:val="20"/>
                          <w:lang w:val="en-US"/>
                        </w:rPr>
                      </m:ctrlPr>
                    </m:sSubPr>
                    <m:e>
                      <m:r>
                        <m:rPr>
                          <m:sty m:val="bi"/>
                        </m:rPr>
                        <w:rPr>
                          <w:rFonts w:ascii="Cambria Math" w:hAnsi="Cambria Math"/>
                          <w:sz w:val="20"/>
                          <w:szCs w:val="20"/>
                          <w:lang w:val="en-US"/>
                        </w:rPr>
                        <m:t>Y</m:t>
                      </m:r>
                    </m:e>
                    <m:sub>
                      <m:r>
                        <m:rPr>
                          <m:sty m:val="bi"/>
                        </m:rPr>
                        <w:rPr>
                          <w:rFonts w:ascii="Cambria Math" w:hAnsi="Cambria Math"/>
                          <w:sz w:val="20"/>
                          <w:szCs w:val="20"/>
                          <w:lang w:val="en-US"/>
                        </w:rPr>
                        <m:t>n</m:t>
                      </m:r>
                    </m:sub>
                  </m:sSub>
                </m:num>
                <m:den>
                  <m:r>
                    <m:rPr>
                      <m:sty m:val="bi"/>
                    </m:rPr>
                    <w:rPr>
                      <w:rFonts w:ascii="Cambria Math" w:hAnsi="Cambria Math"/>
                      <w:sz w:val="20"/>
                      <w:szCs w:val="20"/>
                      <w:lang w:val="en-US"/>
                    </w:rPr>
                    <m:t>n</m:t>
                  </m:r>
                </m:den>
              </m:f>
            </m:oMath>
            <w:r w:rsidRPr="001B7DAA">
              <w:rPr>
                <w:rFonts w:ascii="Times New Roman" w:eastAsia="Times New Roman" w:hAnsi="Times New Roman"/>
                <w:sz w:val="20"/>
                <w:szCs w:val="20"/>
                <w:lang w:eastAsia="ru-RU"/>
              </w:rPr>
              <w:t>, где:</w:t>
            </w:r>
          </w:p>
          <w:p w:rsidR="00CD3FCF" w:rsidRPr="001B7DAA" w:rsidRDefault="00CD3FCF" w:rsidP="001B7DAA">
            <w:pPr>
              <w:autoSpaceDE w:val="0"/>
              <w:autoSpaceDN w:val="0"/>
              <w:adjustRightInd w:val="0"/>
              <w:spacing w:after="0" w:line="240" w:lineRule="auto"/>
              <w:jc w:val="center"/>
              <w:rPr>
                <w:rFonts w:ascii="Times New Roman" w:eastAsia="Times New Roman" w:hAnsi="Times New Roman"/>
                <w:sz w:val="20"/>
                <w:szCs w:val="20"/>
                <w:lang w:eastAsia="ru-RU"/>
              </w:rPr>
            </w:pP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Y</m:t>
                  </m:r>
                </m:e>
                <m:sub>
                  <m:r>
                    <w:rPr>
                      <w:rFonts w:ascii="Cambria Math" w:hAnsi="Cambria Math"/>
                      <w:sz w:val="20"/>
                      <w:szCs w:val="20"/>
                      <w:lang w:val="en-US"/>
                    </w:rPr>
                    <m:t>i</m:t>
                  </m:r>
                </m:sub>
              </m:sSub>
            </m:oMath>
            <w:r w:rsidRPr="001B7DAA">
              <w:rPr>
                <w:rFonts w:ascii="Times New Roman" w:eastAsia="Times New Roman" w:hAnsi="Times New Roman"/>
                <w:sz w:val="20"/>
                <w:szCs w:val="20"/>
                <w:lang w:eastAsia="ru-RU"/>
              </w:rPr>
              <w:t xml:space="preserve"> – </w:t>
            </w:r>
            <w:r w:rsidRPr="001B7DAA">
              <w:rPr>
                <w:rFonts w:ascii="Times New Roman" w:hAnsi="Times New Roman"/>
                <w:sz w:val="20"/>
                <w:szCs w:val="20"/>
              </w:rPr>
              <w:t xml:space="preserve">сумма показателей степени обеспеченности материальных ресурсов для ликвидации </w:t>
            </w:r>
            <w:r w:rsidRPr="001B7DAA">
              <w:rPr>
                <w:rFonts w:ascii="Times New Roman" w:hAnsi="Times New Roman"/>
                <w:sz w:val="20"/>
                <w:szCs w:val="20"/>
              </w:rPr>
              <w:lastRenderedPageBreak/>
              <w:t>чрезвычайных ситуаций муниципального характера по всем разделам номенклатуры, в процентах</w:t>
            </w:r>
            <w:r w:rsidRPr="001B7DAA">
              <w:rPr>
                <w:rFonts w:ascii="Times New Roman" w:eastAsia="Times New Roman" w:hAnsi="Times New Roman"/>
                <w:sz w:val="20"/>
                <w:szCs w:val="20"/>
                <w:lang w:eastAsia="ru-RU"/>
              </w:rPr>
              <w:t>;</w:t>
            </w:r>
          </w:p>
          <w:p w:rsidR="00CD3FCF" w:rsidRPr="001B7DAA" w:rsidRDefault="00A933D3" w:rsidP="001B7DAA">
            <w:pPr>
              <w:spacing w:after="0" w:line="240" w:lineRule="auto"/>
              <w:jc w:val="center"/>
              <w:rPr>
                <w:rFonts w:ascii="Times New Roman" w:hAnsi="Times New Roman"/>
                <w:sz w:val="20"/>
                <w:szCs w:val="20"/>
              </w:rPr>
            </w:pPr>
            <m:oMath>
              <m:sSub>
                <m:sSubPr>
                  <m:ctrlPr>
                    <w:rPr>
                      <w:rFonts w:ascii="Cambria Math" w:hAnsi="Cambria Math"/>
                      <w:i/>
                      <w:sz w:val="20"/>
                      <w:szCs w:val="20"/>
                      <w:lang w:val="en-US"/>
                    </w:rPr>
                  </m:ctrlPr>
                </m:sSubPr>
                <m:e>
                  <m:sSub>
                    <m:sSubPr>
                      <m:ctrlPr>
                        <w:rPr>
                          <w:rFonts w:ascii="Cambria Math" w:hAnsi="Cambria Math"/>
                          <w:i/>
                          <w:sz w:val="20"/>
                          <w:szCs w:val="20"/>
                          <w:lang w:val="en-US"/>
                        </w:rPr>
                      </m:ctrlPr>
                    </m:sSubPr>
                    <m:e>
                      <m:r>
                        <w:rPr>
                          <w:rFonts w:ascii="Cambria Math" w:hAnsi="Cambria Math"/>
                          <w:sz w:val="20"/>
                          <w:szCs w:val="20"/>
                          <w:lang w:val="en-US"/>
                        </w:rPr>
                        <m:t>Y</m:t>
                      </m:r>
                    </m:e>
                    <m:sub>
                      <m:r>
                        <w:rPr>
                          <w:rFonts w:ascii="Cambria Math" w:hAnsi="Cambria Math"/>
                          <w:sz w:val="20"/>
                          <w:szCs w:val="20"/>
                          <w:lang w:val="en-US"/>
                        </w:rPr>
                        <m:t>i</m:t>
                      </m:r>
                    </m:sub>
                  </m:sSub>
                  <m:r>
                    <w:rPr>
                      <w:rFonts w:ascii="Cambria Math" w:hAnsi="Cambria Math"/>
                      <w:sz w:val="20"/>
                      <w:szCs w:val="20"/>
                    </w:rPr>
                    <m:t xml:space="preserve"> (</m:t>
                  </m:r>
                  <m:r>
                    <w:rPr>
                      <w:rFonts w:ascii="Cambria Math" w:hAnsi="Cambria Math"/>
                      <w:sz w:val="20"/>
                      <w:szCs w:val="20"/>
                      <w:lang w:val="en-US"/>
                    </w:rPr>
                    <m:t>Y</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Y</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Y</m:t>
                  </m:r>
                </m:e>
                <m:sub>
                  <m:r>
                    <w:rPr>
                      <w:rFonts w:ascii="Cambria Math" w:hAnsi="Cambria Math"/>
                      <w:sz w:val="20"/>
                      <w:szCs w:val="20"/>
                      <w:lang w:val="en-US"/>
                    </w:rPr>
                    <m:t>n</m:t>
                  </m:r>
                </m:sub>
              </m:sSub>
            </m:oMath>
            <w:r w:rsidR="00CD3FCF" w:rsidRPr="001B7DAA">
              <w:rPr>
                <w:rFonts w:ascii="Times New Roman" w:eastAsia="Times New Roman" w:hAnsi="Times New Roman"/>
                <w:sz w:val="20"/>
                <w:szCs w:val="20"/>
                <w:lang w:eastAsia="ru-RU"/>
              </w:rPr>
              <w:t xml:space="preserve">) – </w:t>
            </w:r>
            <w:r w:rsidR="00CD3FCF" w:rsidRPr="001B7DAA">
              <w:rPr>
                <w:rFonts w:ascii="Times New Roman" w:hAnsi="Times New Roman"/>
                <w:sz w:val="20"/>
                <w:szCs w:val="20"/>
              </w:rPr>
              <w:t>сумма показателей степени обеспеченности материальных ресурсов для ликвидации чрезвычайных ситуаций муниципального характера по каждому разделу номенклатуры, в процентах;</w:t>
            </w:r>
          </w:p>
          <w:p w:rsidR="00CD3FCF" w:rsidRPr="001B7DAA" w:rsidRDefault="00CD3FCF" w:rsidP="001B7DAA">
            <w:pPr>
              <w:spacing w:after="0" w:line="240" w:lineRule="auto"/>
              <w:jc w:val="center"/>
              <w:rPr>
                <w:rFonts w:ascii="Times New Roman" w:eastAsia="Times New Roman" w:hAnsi="Times New Roman"/>
                <w:sz w:val="20"/>
                <w:szCs w:val="20"/>
                <w:lang w:eastAsia="ru-RU"/>
              </w:rPr>
            </w:pPr>
            <w:r w:rsidRPr="001B7DAA">
              <w:rPr>
                <w:rFonts w:ascii="Times New Roman" w:hAnsi="Times New Roman"/>
                <w:sz w:val="20"/>
                <w:szCs w:val="20"/>
              </w:rPr>
              <w:t>n - количество разделов номенклатуры</w:t>
            </w:r>
            <w:r w:rsidRPr="001B7DAA">
              <w:rPr>
                <w:rFonts w:ascii="Times New Roman" w:eastAsia="Times New Roman" w:hAnsi="Times New Roman"/>
                <w:sz w:val="20"/>
                <w:szCs w:val="20"/>
                <w:lang w:eastAsia="ru-RU"/>
              </w:rPr>
              <w:t>.</w:t>
            </w:r>
          </w:p>
          <w:p w:rsidR="00CD3FCF" w:rsidRPr="001B7DAA" w:rsidRDefault="00A933D3" w:rsidP="001B7DAA">
            <w:pPr>
              <w:spacing w:after="0" w:line="240" w:lineRule="auto"/>
              <w:jc w:val="center"/>
              <w:rPr>
                <w:rFonts w:ascii="Times New Roman" w:hAnsi="Times New Roman"/>
                <w:sz w:val="20"/>
                <w:szCs w:val="20"/>
              </w:rPr>
            </w:pPr>
            <m:oMath>
              <m:sSub>
                <m:sSubPr>
                  <m:ctrlPr>
                    <w:rPr>
                      <w:rFonts w:ascii="Cambria Math" w:eastAsiaTheme="minorHAnsi" w:hAnsi="Cambria Math"/>
                      <w:i/>
                      <w:sz w:val="20"/>
                      <w:szCs w:val="20"/>
                    </w:rPr>
                  </m:ctrlPr>
                </m:sSubPr>
                <m:e>
                  <m:r>
                    <w:rPr>
                      <w:rFonts w:ascii="Cambria Math" w:hAnsi="Cambria Math"/>
                      <w:sz w:val="20"/>
                      <w:szCs w:val="20"/>
                    </w:rPr>
                    <m:t>Y</m:t>
                  </m:r>
                </m:e>
                <m:sub>
                  <m:r>
                    <w:rPr>
                      <w:rFonts w:ascii="Cambria Math" w:hAnsi="Cambria Math"/>
                      <w:sz w:val="20"/>
                      <w:szCs w:val="20"/>
                    </w:rPr>
                    <m:t>i</m:t>
                  </m:r>
                </m:sub>
              </m:sSub>
              <m:r>
                <w:rPr>
                  <w:rFonts w:ascii="Cambria Math" w:hAnsi="Cambria Math"/>
                  <w:sz w:val="20"/>
                  <w:szCs w:val="20"/>
                </w:rPr>
                <m:t xml:space="preserve">= </m:t>
              </m:r>
              <m:f>
                <m:fPr>
                  <m:ctrlPr>
                    <w:rPr>
                      <w:rFonts w:ascii="Cambria Math" w:eastAsiaTheme="minorHAnsi" w:hAnsi="Cambria Math"/>
                      <w:i/>
                      <w:sz w:val="20"/>
                      <w:szCs w:val="20"/>
                    </w:rPr>
                  </m:ctrlPr>
                </m:fPr>
                <m:num>
                  <m:nary>
                    <m:naryPr>
                      <m:chr m:val="∑"/>
                      <m:limLoc m:val="undOvr"/>
                      <m:subHide m:val="1"/>
                      <m:supHide m:val="1"/>
                      <m:ctrlPr>
                        <w:rPr>
                          <w:rFonts w:ascii="Cambria Math" w:eastAsiaTheme="minorHAnsi" w:hAnsi="Cambria Math"/>
                          <w:i/>
                          <w:sz w:val="20"/>
                          <w:szCs w:val="20"/>
                        </w:rPr>
                      </m:ctrlPr>
                    </m:naryPr>
                    <m:sub/>
                    <m:sup/>
                    <m:e>
                      <m:sSub>
                        <m:sSubPr>
                          <m:ctrlPr>
                            <w:rPr>
                              <w:rFonts w:ascii="Cambria Math" w:eastAsiaTheme="minorHAnsi" w:hAnsi="Cambria Math"/>
                              <w:i/>
                              <w:sz w:val="20"/>
                              <w:szCs w:val="20"/>
                            </w:rPr>
                          </m:ctrlPr>
                        </m:sSubPr>
                        <m:e>
                          <m:r>
                            <w:rPr>
                              <w:rFonts w:ascii="Cambria Math" w:hAnsi="Cambria Math"/>
                              <w:sz w:val="20"/>
                              <w:szCs w:val="20"/>
                            </w:rPr>
                            <m:t>X</m:t>
                          </m:r>
                        </m:e>
                        <m:sub>
                          <m:r>
                            <w:rPr>
                              <w:rFonts w:ascii="Cambria Math" w:hAnsi="Cambria Math"/>
                              <w:sz w:val="20"/>
                              <w:szCs w:val="20"/>
                              <w:lang w:val="en-US"/>
                            </w:rPr>
                            <m:t>k</m:t>
                          </m:r>
                        </m:sub>
                      </m:sSub>
                    </m:e>
                  </m:nary>
                </m:num>
                <m:den>
                  <m:r>
                    <w:rPr>
                      <w:rFonts w:ascii="Cambria Math" w:hAnsi="Cambria Math"/>
                      <w:sz w:val="20"/>
                      <w:szCs w:val="20"/>
                    </w:rPr>
                    <m:t>k</m:t>
                  </m:r>
                </m:den>
              </m:f>
              <m:r>
                <w:rPr>
                  <w:rFonts w:ascii="Cambria Math" w:hAnsi="Cambria Math"/>
                  <w:sz w:val="20"/>
                  <w:szCs w:val="20"/>
                </w:rPr>
                <m:t xml:space="preserve">= </m:t>
              </m:r>
              <m:f>
                <m:fPr>
                  <m:ctrlPr>
                    <w:rPr>
                      <w:rFonts w:ascii="Cambria Math" w:eastAsiaTheme="minorHAnsi" w:hAnsi="Cambria Math"/>
                      <w:i/>
                      <w:sz w:val="20"/>
                      <w:szCs w:val="20"/>
                    </w:rPr>
                  </m:ctrlPr>
                </m:fPr>
                <m:num>
                  <m:sSub>
                    <m:sSubPr>
                      <m:ctrlPr>
                        <w:rPr>
                          <w:rFonts w:ascii="Cambria Math" w:eastAsiaTheme="minorHAnsi"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eastAsiaTheme="minorHAnsi"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sSub>
                    <m:sSubPr>
                      <m:ctrlPr>
                        <w:rPr>
                          <w:rFonts w:ascii="Cambria Math" w:eastAsiaTheme="minorHAnsi" w:hAnsi="Cambria Math"/>
                          <w:i/>
                          <w:sz w:val="20"/>
                          <w:szCs w:val="20"/>
                        </w:rPr>
                      </m:ctrlPr>
                    </m:sSubPr>
                    <m:e>
                      <m:r>
                        <w:rPr>
                          <w:rFonts w:ascii="Cambria Math" w:hAnsi="Cambria Math"/>
                          <w:sz w:val="20"/>
                          <w:szCs w:val="20"/>
                        </w:rPr>
                        <m:t>X</m:t>
                      </m:r>
                    </m:e>
                    <m:sub>
                      <m:r>
                        <w:rPr>
                          <w:rFonts w:ascii="Cambria Math" w:hAnsi="Cambria Math"/>
                          <w:sz w:val="20"/>
                          <w:szCs w:val="20"/>
                        </w:rPr>
                        <m:t>k</m:t>
                      </m:r>
                    </m:sub>
                  </m:sSub>
                </m:num>
                <m:den>
                  <m:r>
                    <w:rPr>
                      <w:rFonts w:ascii="Cambria Math" w:hAnsi="Cambria Math"/>
                      <w:sz w:val="20"/>
                      <w:szCs w:val="20"/>
                    </w:rPr>
                    <m:t>k</m:t>
                  </m:r>
                </m:den>
              </m:f>
            </m:oMath>
            <w:r w:rsidR="00CD3FCF" w:rsidRPr="001B7DAA">
              <w:rPr>
                <w:rFonts w:ascii="Times New Roman" w:hAnsi="Times New Roman"/>
                <w:sz w:val="20"/>
                <w:szCs w:val="20"/>
              </w:rPr>
              <w:t>,</w:t>
            </w:r>
          </w:p>
          <w:p w:rsidR="00CD3FCF" w:rsidRPr="001B7DAA" w:rsidRDefault="00CD3FCF" w:rsidP="001B7DAA">
            <w:pPr>
              <w:spacing w:after="0" w:line="240" w:lineRule="auto"/>
              <w:jc w:val="center"/>
              <w:rPr>
                <w:rFonts w:ascii="Times New Roman" w:hAnsi="Times New Roman"/>
                <w:sz w:val="20"/>
                <w:szCs w:val="20"/>
              </w:rPr>
            </w:pPr>
            <w:r w:rsidRPr="001B7DAA">
              <w:rPr>
                <w:rFonts w:ascii="Times New Roman" w:hAnsi="Times New Roman"/>
                <w:sz w:val="20"/>
                <w:szCs w:val="20"/>
              </w:rPr>
              <w:t>где:</w:t>
            </w:r>
          </w:p>
          <w:p w:rsidR="00CD3FCF" w:rsidRPr="001B7DAA" w:rsidRDefault="00A933D3" w:rsidP="001B7DAA">
            <w:pPr>
              <w:spacing w:after="0" w:line="240" w:lineRule="auto"/>
              <w:jc w:val="center"/>
              <w:rPr>
                <w:rFonts w:ascii="Times New Roman" w:hAnsi="Times New Roman"/>
                <w:sz w:val="20"/>
                <w:szCs w:val="20"/>
              </w:rPr>
            </w:pPr>
            <m:oMath>
              <m:nary>
                <m:naryPr>
                  <m:chr m:val="∑"/>
                  <m:limLoc m:val="undOvr"/>
                  <m:subHide m:val="1"/>
                  <m:supHide m:val="1"/>
                  <m:ctrlPr>
                    <w:rPr>
                      <w:rFonts w:ascii="Cambria Math" w:eastAsiaTheme="minorHAnsi" w:hAnsi="Cambria Math"/>
                      <w:i/>
                      <w:sz w:val="20"/>
                      <w:szCs w:val="20"/>
                      <w:lang w:val="en-US"/>
                    </w:rPr>
                  </m:ctrlPr>
                </m:naryPr>
                <m:sub/>
                <m:sup/>
                <m:e>
                  <m:sSub>
                    <m:sSubPr>
                      <m:ctrlPr>
                        <w:rPr>
                          <w:rFonts w:ascii="Cambria Math" w:eastAsiaTheme="minorHAnsi" w:hAnsi="Cambria Math"/>
                          <w:i/>
                          <w:sz w:val="20"/>
                          <w:szCs w:val="20"/>
                          <w:lang w:val="en-US"/>
                        </w:rPr>
                      </m:ctrlPr>
                    </m:sSubPr>
                    <m:e>
                      <m:r>
                        <w:rPr>
                          <w:rFonts w:ascii="Cambria Math" w:hAnsi="Cambria Math"/>
                          <w:sz w:val="20"/>
                          <w:szCs w:val="20"/>
                          <w:lang w:val="en-US"/>
                        </w:rPr>
                        <m:t>X</m:t>
                      </m:r>
                    </m:e>
                    <m:sub>
                      <m:r>
                        <w:rPr>
                          <w:rFonts w:ascii="Cambria Math" w:hAnsi="Cambria Math"/>
                          <w:sz w:val="20"/>
                          <w:szCs w:val="20"/>
                          <w:lang w:val="en-US"/>
                        </w:rPr>
                        <m:t>k</m:t>
                      </m:r>
                    </m:sub>
                  </m:sSub>
                </m:e>
              </m:nary>
            </m:oMath>
            <w:r w:rsidR="00CD3FCF" w:rsidRPr="001B7DAA">
              <w:rPr>
                <w:rFonts w:ascii="Times New Roman" w:hAnsi="Times New Roman"/>
                <w:sz w:val="20"/>
                <w:szCs w:val="20"/>
              </w:rPr>
              <w:t xml:space="preserve">  - сумма показателей степени обеспеченности материальных ресурсов для ликвидации чрезвычайных ситуаций муниципального характера по каждой позиции в разделе номенклатуры, в процентах;</w:t>
            </w:r>
          </w:p>
          <w:p w:rsidR="00CD3FCF" w:rsidRPr="001B7DAA" w:rsidRDefault="00CD3FCF" w:rsidP="001B7DAA">
            <w:pPr>
              <w:spacing w:after="0" w:line="240" w:lineRule="auto"/>
              <w:jc w:val="center"/>
              <w:rPr>
                <w:rFonts w:ascii="Times New Roman" w:hAnsi="Times New Roman"/>
                <w:sz w:val="20"/>
                <w:szCs w:val="20"/>
              </w:rPr>
            </w:pPr>
            <w:r w:rsidRPr="001B7DAA">
              <w:rPr>
                <w:rFonts w:ascii="Times New Roman" w:hAnsi="Times New Roman"/>
                <w:sz w:val="20"/>
                <w:szCs w:val="20"/>
              </w:rPr>
              <w:t>X</w:t>
            </w:r>
            <w:r w:rsidRPr="001B7DAA">
              <w:rPr>
                <w:rFonts w:ascii="Times New Roman" w:hAnsi="Times New Roman"/>
                <w:sz w:val="20"/>
                <w:szCs w:val="20"/>
                <w:vertAlign w:val="subscript"/>
                <w:lang w:val="en-US"/>
              </w:rPr>
              <w:t>k</w:t>
            </w:r>
            <w:r w:rsidRPr="001B7DAA">
              <w:rPr>
                <w:rFonts w:ascii="Times New Roman" w:hAnsi="Times New Roman"/>
                <w:sz w:val="20"/>
                <w:szCs w:val="20"/>
              </w:rPr>
              <w:t xml:space="preserve"> (X</w:t>
            </w:r>
            <w:r w:rsidRPr="001B7DAA">
              <w:rPr>
                <w:rFonts w:ascii="Times New Roman" w:hAnsi="Times New Roman"/>
                <w:sz w:val="20"/>
                <w:szCs w:val="20"/>
                <w:vertAlign w:val="subscript"/>
              </w:rPr>
              <w:t>1</w:t>
            </w:r>
            <w:r w:rsidRPr="001B7DAA">
              <w:rPr>
                <w:rFonts w:ascii="Times New Roman" w:hAnsi="Times New Roman"/>
                <w:sz w:val="20"/>
                <w:szCs w:val="20"/>
              </w:rPr>
              <w:t>, X</w:t>
            </w:r>
            <w:r w:rsidRPr="001B7DAA">
              <w:rPr>
                <w:rFonts w:ascii="Times New Roman" w:hAnsi="Times New Roman"/>
                <w:sz w:val="20"/>
                <w:szCs w:val="20"/>
                <w:vertAlign w:val="subscript"/>
              </w:rPr>
              <w:t>2</w:t>
            </w:r>
            <w:r w:rsidRPr="001B7DAA">
              <w:rPr>
                <w:rFonts w:ascii="Times New Roman" w:hAnsi="Times New Roman"/>
                <w:sz w:val="20"/>
                <w:szCs w:val="20"/>
              </w:rPr>
              <w:t>, ..., X</w:t>
            </w:r>
            <w:r w:rsidRPr="001B7DAA">
              <w:rPr>
                <w:rFonts w:ascii="Times New Roman" w:hAnsi="Times New Roman"/>
                <w:sz w:val="20"/>
                <w:szCs w:val="20"/>
                <w:vertAlign w:val="subscript"/>
                <w:lang w:val="en-US"/>
              </w:rPr>
              <w:t>k</w:t>
            </w:r>
            <w:r w:rsidRPr="001B7DAA">
              <w:rPr>
                <w:rFonts w:ascii="Times New Roman" w:hAnsi="Times New Roman"/>
                <w:sz w:val="20"/>
                <w:szCs w:val="20"/>
              </w:rPr>
              <w:t>) - показатели степени обеспеченности материальных ресурсов для ликвидации чрезвычайных ситуаций муниципального характера по каждой позиции в разделе номенклатуры, в процентах;</w:t>
            </w:r>
          </w:p>
          <w:p w:rsidR="00CD3FCF" w:rsidRPr="001B7DAA" w:rsidRDefault="00CD3FCF" w:rsidP="001B7DAA">
            <w:pPr>
              <w:spacing w:after="0" w:line="240" w:lineRule="auto"/>
              <w:jc w:val="center"/>
              <w:rPr>
                <w:rFonts w:ascii="Times New Roman" w:hAnsi="Times New Roman"/>
                <w:sz w:val="20"/>
                <w:szCs w:val="20"/>
              </w:rPr>
            </w:pPr>
            <w:r w:rsidRPr="001B7DAA">
              <w:rPr>
                <w:rFonts w:ascii="Times New Roman" w:hAnsi="Times New Roman"/>
                <w:sz w:val="20"/>
                <w:szCs w:val="20"/>
              </w:rPr>
              <w:t>k - количество позиций в разделе номенклатуры.</w:t>
            </w:r>
          </w:p>
        </w:tc>
        <w:tc>
          <w:tcPr>
            <w:tcW w:w="3260" w:type="dxa"/>
            <w:shd w:val="clear" w:color="auto" w:fill="auto"/>
          </w:tcPr>
          <w:p w:rsidR="00CD3FCF" w:rsidRPr="001B7DAA" w:rsidRDefault="00CD3FCF" w:rsidP="001B7DAA">
            <w:pPr>
              <w:spacing w:after="0" w:line="240" w:lineRule="auto"/>
              <w:jc w:val="center"/>
              <w:rPr>
                <w:rFonts w:ascii="Times New Roman" w:eastAsia="Times New Roman" w:hAnsi="Times New Roman"/>
                <w:sz w:val="20"/>
                <w:szCs w:val="20"/>
                <w:lang w:eastAsia="ru-RU"/>
              </w:rPr>
            </w:pPr>
            <w:r w:rsidRPr="001B7DAA">
              <w:rPr>
                <w:rFonts w:ascii="Times New Roman" w:hAnsi="Times New Roman"/>
                <w:sz w:val="20"/>
                <w:szCs w:val="20"/>
              </w:rPr>
              <w:lastRenderedPageBreak/>
              <w:t xml:space="preserve">Номенклатура и объемы резервов материальных ресурсов </w:t>
            </w:r>
            <w:r w:rsidR="00FA135B" w:rsidRPr="001B7DAA">
              <w:rPr>
                <w:rFonts w:ascii="Times New Roman" w:hAnsi="Times New Roman"/>
                <w:sz w:val="20"/>
                <w:szCs w:val="20"/>
              </w:rPr>
              <w:t xml:space="preserve">городского округа Домодедово </w:t>
            </w:r>
            <w:r w:rsidRPr="001B7DAA">
              <w:rPr>
                <w:rFonts w:ascii="Times New Roman" w:hAnsi="Times New Roman"/>
                <w:sz w:val="20"/>
                <w:szCs w:val="20"/>
              </w:rPr>
              <w:t>для ликвидации чрезвычайных си</w:t>
            </w:r>
            <w:r w:rsidR="00FA135B" w:rsidRPr="001B7DAA">
              <w:rPr>
                <w:rFonts w:ascii="Times New Roman" w:hAnsi="Times New Roman"/>
                <w:sz w:val="20"/>
                <w:szCs w:val="20"/>
              </w:rPr>
              <w:t>туаций муниципального характера.</w:t>
            </w:r>
          </w:p>
        </w:tc>
        <w:tc>
          <w:tcPr>
            <w:tcW w:w="2017" w:type="dxa"/>
            <w:shd w:val="clear" w:color="auto" w:fill="auto"/>
          </w:tcPr>
          <w:p w:rsidR="00CD3FCF" w:rsidRPr="001B7DAA" w:rsidRDefault="00CD3FCF" w:rsidP="001B7DAA">
            <w:pPr>
              <w:pStyle w:val="s16"/>
              <w:spacing w:before="0" w:beforeAutospacing="0" w:after="0" w:afterAutospacing="0"/>
              <w:jc w:val="center"/>
              <w:rPr>
                <w:sz w:val="20"/>
                <w:szCs w:val="20"/>
              </w:rPr>
            </w:pPr>
            <w:r w:rsidRPr="001B7DAA">
              <w:rPr>
                <w:sz w:val="20"/>
                <w:szCs w:val="20"/>
              </w:rPr>
              <w:t>Ежегодно</w:t>
            </w:r>
          </w:p>
        </w:tc>
      </w:tr>
      <w:tr w:rsidR="007E669E" w:rsidRPr="001B7DAA" w:rsidTr="007C699A">
        <w:tc>
          <w:tcPr>
            <w:tcW w:w="566" w:type="dxa"/>
            <w:shd w:val="clear" w:color="auto" w:fill="auto"/>
          </w:tcPr>
          <w:p w:rsidR="007E669E" w:rsidRPr="001B7DAA" w:rsidRDefault="007E669E" w:rsidP="001B7DAA">
            <w:pPr>
              <w:pStyle w:val="ConsPlusNormal"/>
              <w:ind w:right="-172"/>
              <w:jc w:val="center"/>
              <w:rPr>
                <w:rFonts w:ascii="Times New Roman" w:hAnsi="Times New Roman" w:cs="Times New Roman"/>
                <w:lang w:val="en-US"/>
              </w:rPr>
            </w:pPr>
            <w:r w:rsidRPr="001B7DAA">
              <w:rPr>
                <w:rFonts w:ascii="Times New Roman" w:hAnsi="Times New Roman" w:cs="Times New Roman"/>
              </w:rPr>
              <w:lastRenderedPageBreak/>
              <w:t>8</w:t>
            </w:r>
            <w:r w:rsidRPr="001B7DAA">
              <w:rPr>
                <w:rFonts w:ascii="Times New Roman" w:hAnsi="Times New Roman" w:cs="Times New Roman"/>
                <w:lang w:val="en-US"/>
              </w:rPr>
              <w:t>.</w:t>
            </w:r>
          </w:p>
        </w:tc>
        <w:tc>
          <w:tcPr>
            <w:tcW w:w="3118" w:type="dxa"/>
            <w:shd w:val="clear" w:color="auto" w:fill="auto"/>
          </w:tcPr>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муниципальной автоматизированной системы централизованного оповещения</w:t>
            </w:r>
          </w:p>
        </w:tc>
        <w:tc>
          <w:tcPr>
            <w:tcW w:w="1418" w:type="dxa"/>
            <w:shd w:val="clear" w:color="auto" w:fill="auto"/>
          </w:tcPr>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процент</w:t>
            </w:r>
          </w:p>
        </w:tc>
        <w:tc>
          <w:tcPr>
            <w:tcW w:w="4647" w:type="dxa"/>
            <w:shd w:val="clear" w:color="auto" w:fill="auto"/>
          </w:tcPr>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Значение показателя рассчитывается по формуле:</w:t>
            </w:r>
          </w:p>
          <w:p w:rsidR="007E669E" w:rsidRPr="001B7DAA" w:rsidRDefault="007E669E" w:rsidP="001B7DAA">
            <w:pPr>
              <w:pStyle w:val="a3"/>
              <w:jc w:val="center"/>
              <w:rPr>
                <w:rFonts w:ascii="Times New Roman" w:hAnsi="Times New Roman" w:cs="Times New Roman"/>
                <w:sz w:val="20"/>
                <w:szCs w:val="20"/>
              </w:rPr>
            </w:pPr>
          </w:p>
          <w:p w:rsidR="007E669E" w:rsidRPr="001B7DAA" w:rsidRDefault="007E669E" w:rsidP="001B7DAA">
            <w:pPr>
              <w:pStyle w:val="a4"/>
              <w:jc w:val="center"/>
              <w:rPr>
                <w:rFonts w:ascii="Times New Roman" w:hAnsi="Times New Roman" w:cs="Times New Roman"/>
                <w:sz w:val="20"/>
                <w:szCs w:val="20"/>
              </w:rPr>
            </w:pPr>
            <w:proofErr w:type="spellStart"/>
            <w:r w:rsidRPr="001B7DAA">
              <w:rPr>
                <w:rFonts w:ascii="Times New Roman" w:hAnsi="Times New Roman" w:cs="Times New Roman"/>
                <w:sz w:val="20"/>
                <w:szCs w:val="20"/>
              </w:rPr>
              <w:t>Pсп</w:t>
            </w:r>
            <w:proofErr w:type="spellEnd"/>
            <w:r w:rsidRPr="001B7DAA">
              <w:rPr>
                <w:rFonts w:ascii="Times New Roman" w:hAnsi="Times New Roman" w:cs="Times New Roman"/>
                <w:sz w:val="20"/>
                <w:szCs w:val="20"/>
              </w:rPr>
              <w:t xml:space="preserve"> = </w:t>
            </w:r>
            <w:proofErr w:type="spellStart"/>
            <w:r w:rsidRPr="001B7DAA">
              <w:rPr>
                <w:rFonts w:ascii="Times New Roman" w:hAnsi="Times New Roman" w:cs="Times New Roman"/>
                <w:sz w:val="20"/>
                <w:szCs w:val="20"/>
              </w:rPr>
              <w:t>Nохасп</w:t>
            </w:r>
            <w:proofErr w:type="spellEnd"/>
            <w:r w:rsidRPr="001B7DAA">
              <w:rPr>
                <w:rFonts w:ascii="Times New Roman" w:hAnsi="Times New Roman" w:cs="Times New Roman"/>
                <w:sz w:val="20"/>
                <w:szCs w:val="20"/>
              </w:rPr>
              <w:t xml:space="preserve"> / </w:t>
            </w:r>
            <w:proofErr w:type="spellStart"/>
            <w:r w:rsidRPr="001B7DAA">
              <w:rPr>
                <w:rFonts w:ascii="Times New Roman" w:hAnsi="Times New Roman" w:cs="Times New Roman"/>
                <w:sz w:val="20"/>
                <w:szCs w:val="20"/>
              </w:rPr>
              <w:t>Nнас</w:t>
            </w:r>
            <w:proofErr w:type="spellEnd"/>
            <w:r w:rsidRPr="001B7DAA">
              <w:rPr>
                <w:rFonts w:ascii="Times New Roman" w:hAnsi="Times New Roman" w:cs="Times New Roman"/>
                <w:sz w:val="20"/>
                <w:szCs w:val="20"/>
              </w:rPr>
              <w:t xml:space="preserve"> x 100%,</w:t>
            </w:r>
          </w:p>
          <w:p w:rsidR="007E669E" w:rsidRPr="001B7DAA" w:rsidRDefault="007E669E" w:rsidP="001B7DAA">
            <w:pPr>
              <w:pStyle w:val="a3"/>
              <w:jc w:val="center"/>
              <w:rPr>
                <w:rFonts w:ascii="Times New Roman" w:hAnsi="Times New Roman" w:cs="Times New Roman"/>
                <w:sz w:val="20"/>
                <w:szCs w:val="20"/>
              </w:rPr>
            </w:pPr>
          </w:p>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где:</w:t>
            </w:r>
          </w:p>
          <w:p w:rsidR="007E669E" w:rsidRPr="001B7DAA" w:rsidRDefault="007E669E" w:rsidP="001B7DAA">
            <w:pPr>
              <w:pStyle w:val="a4"/>
              <w:jc w:val="center"/>
              <w:rPr>
                <w:rFonts w:ascii="Times New Roman" w:hAnsi="Times New Roman" w:cs="Times New Roman"/>
                <w:sz w:val="20"/>
                <w:szCs w:val="20"/>
              </w:rPr>
            </w:pPr>
            <w:proofErr w:type="spellStart"/>
            <w:r w:rsidRPr="001B7DAA">
              <w:rPr>
                <w:rFonts w:ascii="Times New Roman" w:hAnsi="Times New Roman" w:cs="Times New Roman"/>
                <w:sz w:val="20"/>
                <w:szCs w:val="20"/>
              </w:rPr>
              <w:t>Pсп</w:t>
            </w:r>
            <w:proofErr w:type="spellEnd"/>
            <w:r w:rsidRPr="001B7DAA">
              <w:rPr>
                <w:rFonts w:ascii="Times New Roman" w:hAnsi="Times New Roman" w:cs="Times New Roman"/>
                <w:sz w:val="20"/>
                <w:szCs w:val="20"/>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7E669E" w:rsidRPr="001B7DAA" w:rsidRDefault="007E669E" w:rsidP="001B7DAA">
            <w:pPr>
              <w:pStyle w:val="a4"/>
              <w:jc w:val="center"/>
              <w:rPr>
                <w:rFonts w:ascii="Times New Roman" w:hAnsi="Times New Roman" w:cs="Times New Roman"/>
                <w:sz w:val="20"/>
                <w:szCs w:val="20"/>
              </w:rPr>
            </w:pPr>
            <w:proofErr w:type="spellStart"/>
            <w:r w:rsidRPr="001B7DAA">
              <w:rPr>
                <w:rFonts w:ascii="Times New Roman" w:hAnsi="Times New Roman" w:cs="Times New Roman"/>
                <w:sz w:val="20"/>
                <w:szCs w:val="20"/>
              </w:rPr>
              <w:t>Nохасп</w:t>
            </w:r>
            <w:proofErr w:type="spellEnd"/>
            <w:r w:rsidRPr="001B7DAA">
              <w:rPr>
                <w:rFonts w:ascii="Times New Roman" w:hAnsi="Times New Roman" w:cs="Times New Roman"/>
                <w:sz w:val="20"/>
                <w:szCs w:val="20"/>
              </w:rPr>
              <w:t xml:space="preserve"> - количество населения</w:t>
            </w:r>
            <w:r w:rsidR="002372D7" w:rsidRPr="001B7DAA">
              <w:rPr>
                <w:rFonts w:ascii="Times New Roman" w:hAnsi="Times New Roman" w:cs="Times New Roman"/>
                <w:sz w:val="20"/>
                <w:szCs w:val="20"/>
              </w:rPr>
              <w:t xml:space="preserve"> городского округа Домодедово</w:t>
            </w:r>
            <w:r w:rsidRPr="001B7DAA">
              <w:rPr>
                <w:rFonts w:ascii="Times New Roman" w:hAnsi="Times New Roman" w:cs="Times New Roman"/>
                <w:sz w:val="20"/>
                <w:szCs w:val="20"/>
              </w:rPr>
              <w:t>,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7E669E" w:rsidRPr="001B7DAA" w:rsidRDefault="007E669E" w:rsidP="001B7DAA">
            <w:pPr>
              <w:pStyle w:val="a4"/>
              <w:jc w:val="center"/>
              <w:rPr>
                <w:rFonts w:ascii="Times New Roman" w:hAnsi="Times New Roman" w:cs="Times New Roman"/>
                <w:sz w:val="20"/>
                <w:szCs w:val="20"/>
              </w:rPr>
            </w:pPr>
            <w:proofErr w:type="spellStart"/>
            <w:r w:rsidRPr="001B7DAA">
              <w:rPr>
                <w:rFonts w:ascii="Times New Roman" w:hAnsi="Times New Roman" w:cs="Times New Roman"/>
                <w:sz w:val="20"/>
                <w:szCs w:val="20"/>
              </w:rPr>
              <w:t>Nнас</w:t>
            </w:r>
            <w:proofErr w:type="spellEnd"/>
            <w:r w:rsidRPr="001B7DAA">
              <w:rPr>
                <w:rFonts w:ascii="Times New Roman" w:hAnsi="Times New Roman" w:cs="Times New Roman"/>
                <w:sz w:val="20"/>
                <w:szCs w:val="20"/>
              </w:rPr>
              <w:t xml:space="preserve"> - количество населения</w:t>
            </w:r>
            <w:r w:rsidR="002372D7" w:rsidRPr="001B7DAA">
              <w:rPr>
                <w:rFonts w:ascii="Times New Roman" w:hAnsi="Times New Roman" w:cs="Times New Roman"/>
                <w:sz w:val="20"/>
                <w:szCs w:val="20"/>
              </w:rPr>
              <w:t xml:space="preserve"> городского округа Домодедово</w:t>
            </w:r>
            <w:r w:rsidRPr="001B7DAA">
              <w:rPr>
                <w:rFonts w:ascii="Times New Roman" w:hAnsi="Times New Roman" w:cs="Times New Roman"/>
                <w:sz w:val="20"/>
                <w:szCs w:val="20"/>
              </w:rPr>
              <w:t xml:space="preserve"> (тыс. чел.)</w:t>
            </w:r>
          </w:p>
        </w:tc>
        <w:tc>
          <w:tcPr>
            <w:tcW w:w="3260" w:type="dxa"/>
            <w:shd w:val="clear" w:color="auto" w:fill="auto"/>
          </w:tcPr>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 xml:space="preserve">Данные по численности населения </w:t>
            </w:r>
            <w:r w:rsidR="002372D7" w:rsidRPr="001B7DAA">
              <w:rPr>
                <w:rFonts w:ascii="Times New Roman" w:hAnsi="Times New Roman" w:cs="Times New Roman"/>
                <w:sz w:val="20"/>
                <w:szCs w:val="20"/>
              </w:rPr>
              <w:t xml:space="preserve">городского округа Домодедово </w:t>
            </w:r>
            <w:r w:rsidRPr="001B7DAA">
              <w:rPr>
                <w:rFonts w:ascii="Times New Roman" w:hAnsi="Times New Roman" w:cs="Times New Roman"/>
                <w:sz w:val="20"/>
                <w:szCs w:val="20"/>
              </w:rPr>
              <w:t>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 (статистический сборник «Численность и состав населения Московской области»).</w:t>
            </w:r>
          </w:p>
          <w:p w:rsidR="007E669E" w:rsidRPr="001B7DAA" w:rsidRDefault="007E669E" w:rsidP="001B7DAA">
            <w:pPr>
              <w:pStyle w:val="a4"/>
              <w:jc w:val="center"/>
              <w:rPr>
                <w:rFonts w:ascii="Times New Roman" w:hAnsi="Times New Roman" w:cs="Times New Roman"/>
                <w:sz w:val="20"/>
                <w:szCs w:val="20"/>
              </w:rPr>
            </w:pPr>
            <w:r w:rsidRPr="001B7DAA">
              <w:rPr>
                <w:rFonts w:ascii="Times New Roman" w:hAnsi="Times New Roman" w:cs="Times New Roman"/>
                <w:sz w:val="20"/>
                <w:szCs w:val="20"/>
              </w:rPr>
              <w:t>Данные по численности населения,</w:t>
            </w:r>
            <w:r w:rsidR="002372D7" w:rsidRPr="001B7DAA">
              <w:rPr>
                <w:rFonts w:ascii="Times New Roman" w:hAnsi="Times New Roman" w:cs="Times New Roman"/>
                <w:sz w:val="20"/>
                <w:szCs w:val="20"/>
              </w:rPr>
              <w:t xml:space="preserve"> городского округа Домодедово</w:t>
            </w:r>
            <w:r w:rsidRPr="001B7DAA">
              <w:rPr>
                <w:rFonts w:ascii="Times New Roman" w:hAnsi="Times New Roman" w:cs="Times New Roman"/>
                <w:sz w:val="20"/>
                <w:szCs w:val="20"/>
              </w:rPr>
              <w:t xml:space="preserve"> охваченного техническими средствами оповещения (электрическими, электронными сиренами и мощными акустическими системами) МАСЦО Московской области, определяется по результатам комплексных проверок готовности </w:t>
            </w:r>
            <w:r w:rsidRPr="001B7DAA">
              <w:rPr>
                <w:rFonts w:ascii="Times New Roman" w:hAnsi="Times New Roman" w:cs="Times New Roman"/>
                <w:sz w:val="20"/>
                <w:szCs w:val="20"/>
              </w:rPr>
              <w:lastRenderedPageBreak/>
              <w:t>МАСЦО Московской области.</w:t>
            </w:r>
          </w:p>
        </w:tc>
        <w:tc>
          <w:tcPr>
            <w:tcW w:w="2017" w:type="dxa"/>
            <w:shd w:val="clear" w:color="auto" w:fill="auto"/>
          </w:tcPr>
          <w:p w:rsidR="007E669E" w:rsidRPr="001B7DAA" w:rsidRDefault="007E669E" w:rsidP="001B7DAA">
            <w:pPr>
              <w:pStyle w:val="s16"/>
              <w:spacing w:before="0" w:beforeAutospacing="0" w:after="0" w:afterAutospacing="0"/>
              <w:jc w:val="center"/>
              <w:rPr>
                <w:sz w:val="20"/>
                <w:szCs w:val="20"/>
              </w:rPr>
            </w:pPr>
            <w:r w:rsidRPr="001B7DAA">
              <w:rPr>
                <w:sz w:val="20"/>
                <w:szCs w:val="20"/>
              </w:rPr>
              <w:lastRenderedPageBreak/>
              <w:t>Ежегодно</w:t>
            </w:r>
          </w:p>
        </w:tc>
      </w:tr>
      <w:tr w:rsidR="000E4AED" w:rsidRPr="001B7DAA" w:rsidTr="007C699A">
        <w:tblPrEx>
          <w:tblLook w:val="0000" w:firstRow="0" w:lastRow="0" w:firstColumn="0" w:lastColumn="0" w:noHBand="0" w:noVBand="0"/>
        </w:tblPrEx>
        <w:trPr>
          <w:trHeight w:val="303"/>
        </w:trPr>
        <w:tc>
          <w:tcPr>
            <w:tcW w:w="566" w:type="dxa"/>
            <w:shd w:val="clear" w:color="auto" w:fill="auto"/>
          </w:tcPr>
          <w:p w:rsidR="000E4AED" w:rsidRPr="001B7DAA" w:rsidRDefault="000E4AED" w:rsidP="001B7DAA">
            <w:pPr>
              <w:spacing w:after="0" w:line="240" w:lineRule="auto"/>
              <w:ind w:left="108" w:right="-172"/>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lastRenderedPageBreak/>
              <w:t>9.</w:t>
            </w:r>
          </w:p>
        </w:tc>
        <w:tc>
          <w:tcPr>
            <w:tcW w:w="3118" w:type="dxa"/>
            <w:shd w:val="clear" w:color="auto" w:fill="auto"/>
          </w:tcPr>
          <w:p w:rsidR="000E4AED" w:rsidRPr="001B7DAA" w:rsidRDefault="000E4AED" w:rsidP="001B7DAA">
            <w:pPr>
              <w:spacing w:after="0" w:line="240" w:lineRule="auto"/>
              <w:jc w:val="center"/>
              <w:rPr>
                <w:rFonts w:ascii="Times New Roman" w:eastAsia="Times New Roman" w:hAnsi="Times New Roman"/>
                <w:sz w:val="20"/>
                <w:szCs w:val="20"/>
                <w:lang w:eastAsia="ru-RU"/>
              </w:rPr>
            </w:pPr>
            <w:r w:rsidRPr="001B7DAA">
              <w:rPr>
                <w:rFonts w:ascii="Times New Roman" w:hAnsi="Times New Roman"/>
                <w:sz w:val="20"/>
                <w:szCs w:val="20"/>
              </w:rPr>
              <w:t>Обеспеченность населения средствами индивидуальной защиты, медицинскими средствами индивидуальной защиты</w:t>
            </w:r>
          </w:p>
        </w:tc>
        <w:tc>
          <w:tcPr>
            <w:tcW w:w="1418" w:type="dxa"/>
            <w:shd w:val="clear" w:color="auto" w:fill="auto"/>
          </w:tcPr>
          <w:p w:rsidR="000E4AED" w:rsidRPr="001B7DAA" w:rsidRDefault="000E4AED"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процент</w:t>
            </w:r>
          </w:p>
        </w:tc>
        <w:tc>
          <w:tcPr>
            <w:tcW w:w="4647" w:type="dxa"/>
            <w:shd w:val="clear" w:color="auto" w:fill="auto"/>
          </w:tcPr>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 xml:space="preserve">Обеспеченность (Y) населения средствами индивидуальной защиты, медицинскими средствами индивидуальной защиты рассчитывается </w:t>
            </w:r>
            <w:r w:rsidRPr="001B7DAA">
              <w:rPr>
                <w:rFonts w:ascii="Times New Roman" w:hAnsi="Times New Roman"/>
                <w:sz w:val="20"/>
                <w:szCs w:val="20"/>
              </w:rPr>
              <w:br/>
              <w:t>по формуле:</w:t>
            </w:r>
          </w:p>
          <w:p w:rsidR="000E4AED" w:rsidRPr="001B7DAA" w:rsidRDefault="000E4AED" w:rsidP="001B7DAA">
            <w:pPr>
              <w:spacing w:after="0" w:line="240" w:lineRule="auto"/>
              <w:jc w:val="center"/>
              <w:rPr>
                <w:rFonts w:ascii="Times New Roman" w:hAnsi="Times New Roman"/>
                <w:sz w:val="20"/>
                <w:szCs w:val="20"/>
              </w:rPr>
            </w:pPr>
            <m:oMathPara>
              <m:oMath>
                <m:r>
                  <w:rPr>
                    <w:rFonts w:ascii="Cambria Math" w:hAnsi="Cambria Math"/>
                    <w:sz w:val="20"/>
                    <w:szCs w:val="20"/>
                  </w:rPr>
                  <m:t xml:space="preserve">Y= </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num>
                  <m:den>
                    <m:r>
                      <w:rPr>
                        <w:rFonts w:ascii="Cambria Math" w:hAnsi="Cambria Math"/>
                        <w:sz w:val="20"/>
                        <w:szCs w:val="20"/>
                      </w:rPr>
                      <m:t>2</m:t>
                    </m:r>
                  </m:den>
                </m:f>
                <m:r>
                  <w:rPr>
                    <w:rFonts w:ascii="Cambria Math" w:hAnsi="Cambria Math"/>
                    <w:sz w:val="20"/>
                    <w:szCs w:val="20"/>
                  </w:rPr>
                  <m:t>,</m:t>
                </m:r>
              </m:oMath>
            </m:oMathPara>
          </w:p>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где:</w:t>
            </w:r>
          </w:p>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Y</w:t>
            </w:r>
            <w:r w:rsidRPr="001B7DAA">
              <w:rPr>
                <w:rFonts w:ascii="Times New Roman" w:hAnsi="Times New Roman"/>
                <w:sz w:val="20"/>
                <w:szCs w:val="20"/>
                <w:vertAlign w:val="subscript"/>
              </w:rPr>
              <w:t>1</w:t>
            </w:r>
            <w:r w:rsidRPr="001B7DAA">
              <w:rPr>
                <w:rFonts w:ascii="Times New Roman" w:hAnsi="Times New Roman"/>
                <w:sz w:val="20"/>
                <w:szCs w:val="20"/>
              </w:rPr>
              <w:t>- сумма показателей обеспеченности населения средствами индивидуальной защиты по каждой позиции номенклатуры, в процентах;</w:t>
            </w:r>
          </w:p>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Y</w:t>
            </w:r>
            <w:r w:rsidRPr="001B7DAA">
              <w:rPr>
                <w:rFonts w:ascii="Times New Roman" w:hAnsi="Times New Roman"/>
                <w:sz w:val="20"/>
                <w:szCs w:val="20"/>
                <w:vertAlign w:val="subscript"/>
              </w:rPr>
              <w:t>2</w:t>
            </w:r>
            <w:r w:rsidRPr="001B7DAA">
              <w:rPr>
                <w:rFonts w:ascii="Times New Roman" w:hAnsi="Times New Roman"/>
                <w:sz w:val="20"/>
                <w:szCs w:val="20"/>
              </w:rPr>
              <w:t xml:space="preserve"> - сумма показателей обеспеченности населения медицинскими средствами индивидуальной по каждой позиции номенклатуры, </w:t>
            </w:r>
            <w:r w:rsidRPr="001B7DAA">
              <w:rPr>
                <w:rFonts w:ascii="Times New Roman" w:hAnsi="Times New Roman"/>
                <w:sz w:val="20"/>
                <w:szCs w:val="20"/>
              </w:rPr>
              <w:br/>
              <w:t>в процентах.</w:t>
            </w:r>
          </w:p>
          <w:p w:rsidR="000E4AED" w:rsidRPr="001B7DAA" w:rsidRDefault="00A933D3" w:rsidP="001B7DAA">
            <w:pPr>
              <w:spacing w:after="0" w:line="240" w:lineRule="auto"/>
              <w:jc w:val="center"/>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i</m:t>
                  </m:r>
                </m:sub>
              </m:sSub>
              <m:r>
                <w:rPr>
                  <w:rFonts w:ascii="Cambria Math" w:hAnsi="Cambria Math"/>
                  <w:sz w:val="20"/>
                  <w:szCs w:val="20"/>
                </w:rPr>
                <m:t xml:space="preserve">= </m:t>
              </m:r>
              <m:f>
                <m:fPr>
                  <m:ctrlPr>
                    <w:rPr>
                      <w:rFonts w:ascii="Cambria Math" w:hAnsi="Cambria Math"/>
                      <w:i/>
                      <w:sz w:val="20"/>
                      <w:szCs w:val="20"/>
                    </w:rPr>
                  </m:ctrlPr>
                </m:fPr>
                <m:num>
                  <m:nary>
                    <m:naryPr>
                      <m:chr m:val="∑"/>
                      <m:limLoc m:val="undOvr"/>
                      <m:subHide m:val="1"/>
                      <m:supHide m:val="1"/>
                      <m:ctrlPr>
                        <w:rPr>
                          <w:rFonts w:ascii="Cambria Math" w:hAnsi="Cambria Math"/>
                          <w:i/>
                          <w:sz w:val="20"/>
                          <w:szCs w:val="20"/>
                        </w:rPr>
                      </m:ctrlPr>
                    </m:naryPr>
                    <m:sub/>
                    <m:sup/>
                    <m:e>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lang w:val="en-US"/>
                            </w:rPr>
                            <m:t>k</m:t>
                          </m:r>
                        </m:sub>
                      </m:sSub>
                    </m:e>
                  </m:nary>
                </m:num>
                <m:den>
                  <m:r>
                    <w:rPr>
                      <w:rFonts w:ascii="Cambria Math" w:hAnsi="Cambria Math"/>
                      <w:sz w:val="20"/>
                      <w:szCs w:val="20"/>
                    </w:rPr>
                    <m:t>k</m:t>
                  </m:r>
                </m:den>
              </m:f>
              <m:r>
                <w:rPr>
                  <w:rFonts w:ascii="Cambria Math" w:hAnsi="Cambria Math"/>
                  <w:sz w:val="20"/>
                  <w:szCs w:val="20"/>
                </w:rPr>
                <m:t xml:space="preserve">= </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k</m:t>
                      </m:r>
                    </m:sub>
                  </m:sSub>
                </m:num>
                <m:den>
                  <m:r>
                    <w:rPr>
                      <w:rFonts w:ascii="Cambria Math" w:hAnsi="Cambria Math"/>
                      <w:sz w:val="20"/>
                      <w:szCs w:val="20"/>
                    </w:rPr>
                    <m:t>k</m:t>
                  </m:r>
                </m:den>
              </m:f>
            </m:oMath>
            <w:r w:rsidR="000E4AED" w:rsidRPr="001B7DAA">
              <w:rPr>
                <w:rFonts w:ascii="Times New Roman" w:hAnsi="Times New Roman"/>
                <w:sz w:val="20"/>
                <w:szCs w:val="20"/>
              </w:rPr>
              <w:t>,</w:t>
            </w:r>
          </w:p>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где:</w:t>
            </w:r>
          </w:p>
          <w:p w:rsidR="000E4AED" w:rsidRPr="001B7DAA" w:rsidRDefault="00A933D3" w:rsidP="001B7DAA">
            <w:pPr>
              <w:spacing w:after="0" w:line="240" w:lineRule="auto"/>
              <w:jc w:val="center"/>
              <w:rPr>
                <w:rFonts w:ascii="Times New Roman" w:hAnsi="Times New Roman"/>
                <w:sz w:val="20"/>
                <w:szCs w:val="20"/>
              </w:rPr>
            </w:pPr>
            <m:oMath>
              <m:nary>
                <m:naryPr>
                  <m:chr m:val="∑"/>
                  <m:limLoc m:val="undOvr"/>
                  <m:subHide m:val="1"/>
                  <m:supHide m:val="1"/>
                  <m:ctrlPr>
                    <w:rPr>
                      <w:rFonts w:ascii="Cambria Math" w:hAnsi="Cambria Math"/>
                      <w:i/>
                      <w:sz w:val="20"/>
                      <w:szCs w:val="20"/>
                      <w:lang w:val="en-US"/>
                    </w:rPr>
                  </m:ctrlPr>
                </m:naryPr>
                <m:sub/>
                <m:sup/>
                <m:e>
                  <m:sSub>
                    <m:sSubPr>
                      <m:ctrlPr>
                        <w:rPr>
                          <w:rFonts w:ascii="Cambria Math" w:hAnsi="Cambria Math"/>
                          <w:i/>
                          <w:sz w:val="20"/>
                          <w:szCs w:val="20"/>
                          <w:lang w:val="en-US"/>
                        </w:rPr>
                      </m:ctrlPr>
                    </m:sSubPr>
                    <m:e>
                      <m:r>
                        <w:rPr>
                          <w:rFonts w:ascii="Cambria Math" w:hAnsi="Cambria Math"/>
                          <w:sz w:val="20"/>
                          <w:szCs w:val="20"/>
                          <w:lang w:val="en-US"/>
                        </w:rPr>
                        <m:t>X</m:t>
                      </m:r>
                    </m:e>
                    <m:sub>
                      <m:r>
                        <w:rPr>
                          <w:rFonts w:ascii="Cambria Math" w:hAnsi="Cambria Math"/>
                          <w:sz w:val="20"/>
                          <w:szCs w:val="20"/>
                          <w:lang w:val="en-US"/>
                        </w:rPr>
                        <m:t>k</m:t>
                      </m:r>
                    </m:sub>
                  </m:sSub>
                </m:e>
              </m:nary>
            </m:oMath>
            <w:r w:rsidR="000E4AED" w:rsidRPr="001B7DAA">
              <w:rPr>
                <w:rFonts w:ascii="Times New Roman" w:hAnsi="Times New Roman"/>
                <w:sz w:val="20"/>
                <w:szCs w:val="20"/>
              </w:rPr>
              <w:t xml:space="preserve">  - сумма показателей обеспеченности населения средствами индивидуальной защиты, медицинскими средствами индивидуальной</w:t>
            </w:r>
            <w:r w:rsidR="000E4AED" w:rsidRPr="001B7DAA">
              <w:rPr>
                <w:rFonts w:ascii="Times New Roman" w:hAnsi="Times New Roman"/>
                <w:sz w:val="20"/>
                <w:szCs w:val="20"/>
              </w:rPr>
              <w:br/>
              <w:t>по каждой позиции в разделе номенклатуры, в процентах;</w:t>
            </w:r>
          </w:p>
          <w:p w:rsidR="000E4AED" w:rsidRPr="001B7DAA" w:rsidRDefault="000E4AED" w:rsidP="001B7DAA">
            <w:pPr>
              <w:spacing w:after="0" w:line="240" w:lineRule="auto"/>
              <w:jc w:val="center"/>
              <w:rPr>
                <w:rFonts w:ascii="Times New Roman" w:hAnsi="Times New Roman"/>
                <w:sz w:val="20"/>
                <w:szCs w:val="20"/>
              </w:rPr>
            </w:pPr>
            <w:r w:rsidRPr="001B7DAA">
              <w:rPr>
                <w:rFonts w:ascii="Times New Roman" w:hAnsi="Times New Roman"/>
                <w:sz w:val="20"/>
                <w:szCs w:val="20"/>
              </w:rPr>
              <w:t>X</w:t>
            </w:r>
            <w:r w:rsidRPr="001B7DAA">
              <w:rPr>
                <w:rFonts w:ascii="Times New Roman" w:hAnsi="Times New Roman"/>
                <w:sz w:val="20"/>
                <w:szCs w:val="20"/>
                <w:vertAlign w:val="subscript"/>
                <w:lang w:val="en-US"/>
              </w:rPr>
              <w:t>k</w:t>
            </w:r>
            <w:r w:rsidRPr="001B7DAA">
              <w:rPr>
                <w:rFonts w:ascii="Times New Roman" w:hAnsi="Times New Roman"/>
                <w:sz w:val="20"/>
                <w:szCs w:val="20"/>
              </w:rPr>
              <w:t xml:space="preserve"> (X</w:t>
            </w:r>
            <w:r w:rsidRPr="001B7DAA">
              <w:rPr>
                <w:rFonts w:ascii="Times New Roman" w:hAnsi="Times New Roman"/>
                <w:sz w:val="20"/>
                <w:szCs w:val="20"/>
                <w:vertAlign w:val="subscript"/>
              </w:rPr>
              <w:t>1</w:t>
            </w:r>
            <w:r w:rsidRPr="001B7DAA">
              <w:rPr>
                <w:rFonts w:ascii="Times New Roman" w:hAnsi="Times New Roman"/>
                <w:sz w:val="20"/>
                <w:szCs w:val="20"/>
              </w:rPr>
              <w:t>, X</w:t>
            </w:r>
            <w:r w:rsidRPr="001B7DAA">
              <w:rPr>
                <w:rFonts w:ascii="Times New Roman" w:hAnsi="Times New Roman"/>
                <w:sz w:val="20"/>
                <w:szCs w:val="20"/>
                <w:vertAlign w:val="subscript"/>
              </w:rPr>
              <w:t>2</w:t>
            </w:r>
            <w:r w:rsidRPr="001B7DAA">
              <w:rPr>
                <w:rFonts w:ascii="Times New Roman" w:hAnsi="Times New Roman"/>
                <w:sz w:val="20"/>
                <w:szCs w:val="20"/>
              </w:rPr>
              <w:t>, ..., X</w:t>
            </w:r>
            <w:r w:rsidRPr="001B7DAA">
              <w:rPr>
                <w:rFonts w:ascii="Times New Roman" w:hAnsi="Times New Roman"/>
                <w:sz w:val="20"/>
                <w:szCs w:val="20"/>
                <w:vertAlign w:val="subscript"/>
                <w:lang w:val="en-US"/>
              </w:rPr>
              <w:t>k</w:t>
            </w:r>
            <w:r w:rsidRPr="001B7DAA">
              <w:rPr>
                <w:rFonts w:ascii="Times New Roman" w:hAnsi="Times New Roman"/>
                <w:sz w:val="20"/>
                <w:szCs w:val="20"/>
              </w:rPr>
              <w:t xml:space="preserve">) - показатели обеспеченности населения средствами индивидуальной защиты, медицинскими средствами индивидуальной </w:t>
            </w:r>
            <w:r w:rsidRPr="001B7DAA">
              <w:rPr>
                <w:rFonts w:ascii="Times New Roman" w:hAnsi="Times New Roman"/>
                <w:sz w:val="20"/>
                <w:szCs w:val="20"/>
              </w:rPr>
              <w:br/>
              <w:t>по каждой позиции в разделе номенклатуры, в процентах;</w:t>
            </w:r>
          </w:p>
          <w:p w:rsidR="000E4AED" w:rsidRPr="001B7DAA" w:rsidRDefault="000E4AED" w:rsidP="001B7DAA">
            <w:pPr>
              <w:spacing w:after="0" w:line="240" w:lineRule="auto"/>
              <w:jc w:val="center"/>
              <w:rPr>
                <w:rFonts w:ascii="Times New Roman" w:eastAsia="Times New Roman" w:hAnsi="Times New Roman"/>
                <w:sz w:val="20"/>
                <w:szCs w:val="20"/>
                <w:lang w:eastAsia="ru-RU"/>
              </w:rPr>
            </w:pPr>
            <w:r w:rsidRPr="001B7DAA">
              <w:rPr>
                <w:rFonts w:ascii="Times New Roman" w:hAnsi="Times New Roman"/>
                <w:sz w:val="20"/>
                <w:szCs w:val="20"/>
              </w:rPr>
              <w:t>k - количество позиций в разделе номенклатуры.</w:t>
            </w:r>
          </w:p>
        </w:tc>
        <w:tc>
          <w:tcPr>
            <w:tcW w:w="3260" w:type="dxa"/>
            <w:shd w:val="clear" w:color="auto" w:fill="auto"/>
          </w:tcPr>
          <w:p w:rsidR="000E4AED" w:rsidRPr="001B7DAA" w:rsidRDefault="000E4AED" w:rsidP="001B7DAA">
            <w:pPr>
              <w:widowControl w:val="0"/>
              <w:autoSpaceDE w:val="0"/>
              <w:autoSpaceDN w:val="0"/>
              <w:adjustRightInd w:val="0"/>
              <w:spacing w:after="0" w:line="240" w:lineRule="auto"/>
              <w:jc w:val="center"/>
              <w:rPr>
                <w:rFonts w:ascii="Times New Roman" w:eastAsia="Times New Roman" w:hAnsi="Times New Roman"/>
                <w:sz w:val="20"/>
                <w:szCs w:val="20"/>
              </w:rPr>
            </w:pPr>
            <w:r w:rsidRPr="001B7DAA">
              <w:rPr>
                <w:rFonts w:ascii="Times New Roman" w:eastAsia="Times New Roman" w:hAnsi="Times New Roman"/>
                <w:sz w:val="20"/>
                <w:szCs w:val="20"/>
              </w:rPr>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1B7DAA">
              <w:rPr>
                <w:rFonts w:ascii="Times New Roman" w:eastAsia="Times New Roman" w:hAnsi="Times New Roman"/>
                <w:sz w:val="20"/>
                <w:szCs w:val="20"/>
              </w:rPr>
              <w:t>Мособлрезерв</w:t>
            </w:r>
            <w:proofErr w:type="spellEnd"/>
            <w:r w:rsidRPr="001B7DAA">
              <w:rPr>
                <w:rFonts w:ascii="Times New Roman" w:eastAsia="Times New Roman" w:hAnsi="Times New Roman"/>
                <w:sz w:val="20"/>
                <w:szCs w:val="20"/>
              </w:rPr>
              <w:t>» о наличии и состоянии хранимых материальных ресурсов.</w:t>
            </w:r>
          </w:p>
          <w:p w:rsidR="000E4AED" w:rsidRPr="001B7DAA" w:rsidRDefault="000E4AED" w:rsidP="001B7DAA">
            <w:pPr>
              <w:widowControl w:val="0"/>
              <w:autoSpaceDE w:val="0"/>
              <w:autoSpaceDN w:val="0"/>
              <w:adjustRightInd w:val="0"/>
              <w:spacing w:after="0" w:line="240" w:lineRule="auto"/>
              <w:jc w:val="center"/>
              <w:rPr>
                <w:rFonts w:ascii="Times New Roman" w:eastAsia="Times New Roman" w:hAnsi="Times New Roman"/>
                <w:sz w:val="20"/>
                <w:szCs w:val="20"/>
              </w:rPr>
            </w:pPr>
            <w:r w:rsidRPr="001B7DAA">
              <w:rPr>
                <w:rFonts w:ascii="Times New Roman" w:eastAsia="Times New Roman" w:hAnsi="Times New Roman"/>
                <w:sz w:val="20"/>
                <w:szCs w:val="20"/>
              </w:rPr>
              <w:t>Нормативный объем и номенклатура материальных ресурсов, утверждены постановлением Правительства Московской области от 22.11.2012</w:t>
            </w:r>
          </w:p>
          <w:p w:rsidR="000E4AED" w:rsidRPr="001B7DAA" w:rsidRDefault="000E4AED" w:rsidP="001B7DAA">
            <w:pPr>
              <w:widowControl w:val="0"/>
              <w:autoSpaceDE w:val="0"/>
              <w:autoSpaceDN w:val="0"/>
              <w:adjustRightInd w:val="0"/>
              <w:spacing w:after="0" w:line="240" w:lineRule="auto"/>
              <w:jc w:val="center"/>
              <w:rPr>
                <w:rFonts w:ascii="Times New Roman" w:eastAsia="Times New Roman" w:hAnsi="Times New Roman"/>
                <w:sz w:val="20"/>
                <w:szCs w:val="20"/>
              </w:rPr>
            </w:pPr>
            <w:r w:rsidRPr="001B7DAA">
              <w:rPr>
                <w:rFonts w:ascii="Times New Roman" w:eastAsia="Times New Roman" w:hAnsi="Times New Roman"/>
                <w:sz w:val="20"/>
                <w:szCs w:val="20"/>
              </w:rPr>
              <w:t>№ 1481/42 «О создании и содержании запасов материально-технических, продовольственных, медицинских и иных средств в целях гражданской обороны».</w:t>
            </w:r>
          </w:p>
          <w:p w:rsidR="000E4AED" w:rsidRPr="001B7DAA" w:rsidRDefault="000E4AED" w:rsidP="001B7DAA">
            <w:pPr>
              <w:spacing w:after="0" w:line="240" w:lineRule="auto"/>
              <w:jc w:val="center"/>
              <w:rPr>
                <w:rFonts w:ascii="Times New Roman" w:eastAsia="Times New Roman" w:hAnsi="Times New Roman"/>
                <w:sz w:val="20"/>
                <w:szCs w:val="20"/>
                <w:lang w:eastAsia="ru-RU"/>
              </w:rPr>
            </w:pPr>
          </w:p>
          <w:p w:rsidR="000E4AED" w:rsidRPr="001B7DAA" w:rsidRDefault="000E4AED" w:rsidP="001B7DAA">
            <w:pPr>
              <w:spacing w:after="0" w:line="240" w:lineRule="auto"/>
              <w:jc w:val="center"/>
              <w:rPr>
                <w:rFonts w:ascii="Times New Roman" w:eastAsia="Times New Roman" w:hAnsi="Times New Roman"/>
                <w:sz w:val="20"/>
                <w:szCs w:val="20"/>
                <w:lang w:eastAsia="ru-RU"/>
              </w:rPr>
            </w:pPr>
          </w:p>
        </w:tc>
        <w:tc>
          <w:tcPr>
            <w:tcW w:w="2017" w:type="dxa"/>
            <w:shd w:val="clear" w:color="auto" w:fill="auto"/>
          </w:tcPr>
          <w:p w:rsidR="000E4AED" w:rsidRPr="001B7DAA" w:rsidRDefault="000E4AED" w:rsidP="001B7DAA">
            <w:pPr>
              <w:pStyle w:val="s16"/>
              <w:spacing w:before="0" w:beforeAutospacing="0" w:after="0" w:afterAutospacing="0"/>
              <w:jc w:val="center"/>
              <w:rPr>
                <w:sz w:val="20"/>
                <w:szCs w:val="20"/>
              </w:rPr>
            </w:pPr>
            <w:r w:rsidRPr="001B7DAA">
              <w:rPr>
                <w:sz w:val="20"/>
                <w:szCs w:val="20"/>
              </w:rPr>
              <w:t>Ежегодно</w:t>
            </w:r>
          </w:p>
        </w:tc>
      </w:tr>
      <w:tr w:rsidR="007C699A" w:rsidRPr="001B7DAA" w:rsidTr="007C699A">
        <w:tblPrEx>
          <w:tblLook w:val="0000" w:firstRow="0" w:lastRow="0" w:firstColumn="0" w:lastColumn="0" w:noHBand="0" w:noVBand="0"/>
        </w:tblPrEx>
        <w:trPr>
          <w:trHeight w:val="405"/>
        </w:trPr>
        <w:tc>
          <w:tcPr>
            <w:tcW w:w="566" w:type="dxa"/>
            <w:shd w:val="clear" w:color="auto" w:fill="auto"/>
          </w:tcPr>
          <w:p w:rsidR="007B0D62" w:rsidRPr="001B7DAA" w:rsidRDefault="000E4AED" w:rsidP="001B7DAA">
            <w:pPr>
              <w:spacing w:after="0" w:line="240" w:lineRule="auto"/>
              <w:ind w:left="5" w:right="-172"/>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t>10.</w:t>
            </w:r>
          </w:p>
        </w:tc>
        <w:tc>
          <w:tcPr>
            <w:tcW w:w="3118" w:type="dxa"/>
            <w:shd w:val="clear" w:color="auto" w:fill="auto"/>
          </w:tcPr>
          <w:p w:rsidR="007B0D62" w:rsidRPr="001B7DAA" w:rsidRDefault="000E4AED" w:rsidP="001B7DAA">
            <w:pPr>
              <w:spacing w:after="0" w:line="240" w:lineRule="auto"/>
              <w:jc w:val="center"/>
              <w:rPr>
                <w:rFonts w:ascii="Times New Roman" w:hAnsi="Times New Roman"/>
                <w:sz w:val="20"/>
                <w:szCs w:val="20"/>
                <w:lang w:eastAsia="ru-RU"/>
              </w:rPr>
            </w:pPr>
            <w:r w:rsidRPr="001B7DAA">
              <w:rPr>
                <w:rFonts w:ascii="Times New Roman" w:hAnsi="Times New Roman"/>
                <w:sz w:val="20"/>
                <w:szCs w:val="20"/>
              </w:rPr>
              <w:t>Обеспеченность населения защитными сооружениями гражданской обороны</w:t>
            </w:r>
          </w:p>
        </w:tc>
        <w:tc>
          <w:tcPr>
            <w:tcW w:w="1418" w:type="dxa"/>
            <w:shd w:val="clear" w:color="auto" w:fill="auto"/>
          </w:tcPr>
          <w:p w:rsidR="007B0D62" w:rsidRPr="001B7DAA" w:rsidRDefault="007B0D62" w:rsidP="001B7DAA">
            <w:pPr>
              <w:spacing w:after="0" w:line="240" w:lineRule="auto"/>
              <w:ind w:left="108"/>
              <w:jc w:val="center"/>
              <w:rPr>
                <w:rFonts w:ascii="Times New Roman" w:hAnsi="Times New Roman"/>
                <w:sz w:val="20"/>
                <w:szCs w:val="20"/>
                <w:lang w:eastAsia="ru-RU"/>
              </w:rPr>
            </w:pPr>
            <w:r w:rsidRPr="001B7DAA">
              <w:rPr>
                <w:rFonts w:ascii="Times New Roman" w:hAnsi="Times New Roman"/>
                <w:sz w:val="20"/>
                <w:szCs w:val="20"/>
                <w:lang w:eastAsia="ru-RU"/>
              </w:rPr>
              <w:t>процент</w:t>
            </w:r>
          </w:p>
        </w:tc>
        <w:tc>
          <w:tcPr>
            <w:tcW w:w="4647" w:type="dxa"/>
            <w:shd w:val="clear" w:color="auto" w:fill="auto"/>
          </w:tcPr>
          <w:p w:rsidR="000E4AED" w:rsidRPr="001B7DAA" w:rsidRDefault="000E4AED" w:rsidP="001B7DAA">
            <w:pPr>
              <w:pStyle w:val="s16"/>
              <w:tabs>
                <w:tab w:val="left" w:pos="3269"/>
              </w:tabs>
              <w:spacing w:before="0" w:beforeAutospacing="0" w:after="0" w:afterAutospacing="0"/>
              <w:jc w:val="center"/>
              <w:rPr>
                <w:sz w:val="20"/>
                <w:szCs w:val="20"/>
              </w:rPr>
            </w:pPr>
            <w:r w:rsidRPr="001B7DAA">
              <w:rPr>
                <w:sz w:val="20"/>
                <w:szCs w:val="20"/>
              </w:rPr>
              <w:t>Обеспеченность установленных категорий населения ЗС ГО, расположенными на территории</w:t>
            </w:r>
            <w:r w:rsidR="00EE151D" w:rsidRPr="001B7DAA">
              <w:rPr>
                <w:sz w:val="20"/>
                <w:szCs w:val="20"/>
              </w:rPr>
              <w:t xml:space="preserve"> городского округа Домодедово</w:t>
            </w:r>
            <w:r w:rsidRPr="001B7DAA">
              <w:rPr>
                <w:sz w:val="20"/>
                <w:szCs w:val="20"/>
              </w:rPr>
              <w:t>:</w:t>
            </w:r>
          </w:p>
          <w:p w:rsidR="000E4AED" w:rsidRPr="001B7DAA" w:rsidRDefault="000E4AED" w:rsidP="001B7DAA">
            <w:pPr>
              <w:pStyle w:val="s16"/>
              <w:tabs>
                <w:tab w:val="left" w:pos="3269"/>
              </w:tabs>
              <w:spacing w:before="0" w:beforeAutospacing="0" w:after="0" w:afterAutospacing="0"/>
              <w:jc w:val="center"/>
              <w:rPr>
                <w:sz w:val="20"/>
                <w:szCs w:val="20"/>
              </w:rPr>
            </w:pPr>
          </w:p>
          <w:p w:rsidR="000E4AED" w:rsidRPr="001B7DAA" w:rsidRDefault="000E4AED" w:rsidP="001B7DAA">
            <w:pPr>
              <w:pStyle w:val="s16"/>
              <w:tabs>
                <w:tab w:val="left" w:pos="3269"/>
              </w:tabs>
              <w:spacing w:before="0" w:beforeAutospacing="0" w:after="0" w:afterAutospacing="0"/>
              <w:jc w:val="center"/>
              <w:rPr>
                <w:sz w:val="20"/>
                <w:szCs w:val="20"/>
              </w:rPr>
            </w:pPr>
            <w:r w:rsidRPr="001B7DAA">
              <w:rPr>
                <w:sz w:val="20"/>
                <w:szCs w:val="20"/>
              </w:rPr>
              <w:t xml:space="preserve">О </w:t>
            </w:r>
            <w:r w:rsidRPr="001B7DAA">
              <w:rPr>
                <w:sz w:val="20"/>
                <w:szCs w:val="20"/>
                <w:vertAlign w:val="subscript"/>
              </w:rPr>
              <w:t>НАС ЗСГО, МО</w:t>
            </w:r>
            <w:r w:rsidRPr="001B7DAA">
              <w:rPr>
                <w:sz w:val="20"/>
                <w:szCs w:val="20"/>
              </w:rPr>
              <w:t xml:space="preserve"> = {[N</w:t>
            </w:r>
            <w:r w:rsidRPr="001B7DAA">
              <w:rPr>
                <w:sz w:val="20"/>
                <w:szCs w:val="20"/>
                <w:vertAlign w:val="subscript"/>
              </w:rPr>
              <w:t xml:space="preserve">HAC ОБ У, МО </w:t>
            </w:r>
            <w:r w:rsidRPr="001B7DAA">
              <w:rPr>
                <w:sz w:val="20"/>
                <w:szCs w:val="20"/>
              </w:rPr>
              <w:t>+ (N</w:t>
            </w:r>
            <w:r w:rsidRPr="001B7DAA">
              <w:rPr>
                <w:sz w:val="20"/>
                <w:szCs w:val="20"/>
                <w:vertAlign w:val="subscript"/>
              </w:rPr>
              <w:t>НАС ОБ ПРУ, МО</w:t>
            </w:r>
            <w:r w:rsidRPr="001B7DAA">
              <w:rPr>
                <w:sz w:val="20"/>
                <w:szCs w:val="20"/>
              </w:rPr>
              <w:t xml:space="preserve"> + N</w:t>
            </w:r>
            <w:r w:rsidRPr="001B7DAA">
              <w:rPr>
                <w:sz w:val="20"/>
                <w:szCs w:val="20"/>
                <w:vertAlign w:val="subscript"/>
              </w:rPr>
              <w:t>НАС ОБ ЗП ПРУ, МО</w:t>
            </w:r>
            <w:r w:rsidRPr="001B7DAA">
              <w:rPr>
                <w:sz w:val="20"/>
                <w:szCs w:val="20"/>
              </w:rPr>
              <w:t>) + (N</w:t>
            </w:r>
            <w:r w:rsidRPr="001B7DAA">
              <w:rPr>
                <w:sz w:val="20"/>
                <w:szCs w:val="20"/>
                <w:vertAlign w:val="subscript"/>
              </w:rPr>
              <w:t xml:space="preserve">НАС ОБ УКР, МО </w:t>
            </w:r>
            <w:r w:rsidRPr="001B7DAA">
              <w:rPr>
                <w:sz w:val="20"/>
                <w:szCs w:val="20"/>
              </w:rPr>
              <w:t xml:space="preserve">+ </w:t>
            </w:r>
            <w:r w:rsidRPr="001B7DAA">
              <w:rPr>
                <w:sz w:val="20"/>
                <w:szCs w:val="20"/>
                <w:vertAlign w:val="subscript"/>
              </w:rPr>
              <w:t>NНАС ОБ ЗП УКР, МО</w:t>
            </w:r>
            <w:r w:rsidRPr="001B7DAA">
              <w:rPr>
                <w:sz w:val="20"/>
                <w:szCs w:val="20"/>
              </w:rPr>
              <w:t>)] / (N</w:t>
            </w:r>
            <w:r w:rsidRPr="001B7DAA">
              <w:rPr>
                <w:sz w:val="20"/>
                <w:szCs w:val="20"/>
                <w:vertAlign w:val="subscript"/>
              </w:rPr>
              <w:t xml:space="preserve">НАС, </w:t>
            </w:r>
            <w:proofErr w:type="gramStart"/>
            <w:r w:rsidRPr="001B7DAA">
              <w:rPr>
                <w:sz w:val="20"/>
                <w:szCs w:val="20"/>
                <w:vertAlign w:val="subscript"/>
              </w:rPr>
              <w:t>У</w:t>
            </w:r>
            <w:proofErr w:type="gramEnd"/>
            <w:r w:rsidRPr="001B7DAA">
              <w:rPr>
                <w:sz w:val="20"/>
                <w:szCs w:val="20"/>
                <w:vertAlign w:val="subscript"/>
              </w:rPr>
              <w:t>, МО</w:t>
            </w:r>
            <w:r w:rsidRPr="001B7DAA">
              <w:rPr>
                <w:sz w:val="20"/>
                <w:szCs w:val="20"/>
              </w:rPr>
              <w:t xml:space="preserve"> +N</w:t>
            </w:r>
            <w:r w:rsidRPr="001B7DAA">
              <w:rPr>
                <w:sz w:val="20"/>
                <w:szCs w:val="20"/>
                <w:vertAlign w:val="subscript"/>
              </w:rPr>
              <w:t xml:space="preserve">HAC ПРУ, МО </w:t>
            </w:r>
            <w:r w:rsidRPr="001B7DAA">
              <w:rPr>
                <w:sz w:val="20"/>
                <w:szCs w:val="20"/>
              </w:rPr>
              <w:t>+ N</w:t>
            </w:r>
            <w:r w:rsidRPr="001B7DAA">
              <w:rPr>
                <w:sz w:val="20"/>
                <w:szCs w:val="20"/>
                <w:vertAlign w:val="subscript"/>
              </w:rPr>
              <w:t>HAC УКР, МО</w:t>
            </w:r>
            <w:r w:rsidRPr="001B7DAA">
              <w:rPr>
                <w:sz w:val="20"/>
                <w:szCs w:val="20"/>
              </w:rPr>
              <w:t>)} *100%,</w:t>
            </w:r>
          </w:p>
          <w:p w:rsidR="000E4AED" w:rsidRPr="001B7DAA" w:rsidRDefault="000E4AED" w:rsidP="001B7DAA">
            <w:pPr>
              <w:pStyle w:val="s16"/>
              <w:tabs>
                <w:tab w:val="left" w:pos="3269"/>
              </w:tabs>
              <w:spacing w:before="0" w:beforeAutospacing="0" w:after="0" w:afterAutospacing="0"/>
              <w:jc w:val="center"/>
              <w:rPr>
                <w:sz w:val="20"/>
                <w:szCs w:val="20"/>
              </w:rPr>
            </w:pPr>
          </w:p>
          <w:p w:rsidR="000E4AED" w:rsidRPr="001B7DAA" w:rsidRDefault="000E4AED" w:rsidP="001B7DAA">
            <w:pPr>
              <w:pStyle w:val="s16"/>
              <w:tabs>
                <w:tab w:val="left" w:pos="3269"/>
              </w:tabs>
              <w:spacing w:before="0" w:beforeAutospacing="0" w:after="0" w:afterAutospacing="0"/>
              <w:jc w:val="center"/>
              <w:rPr>
                <w:sz w:val="20"/>
                <w:szCs w:val="20"/>
              </w:rPr>
            </w:pPr>
            <w:r w:rsidRPr="001B7DAA">
              <w:rPr>
                <w:sz w:val="20"/>
                <w:szCs w:val="20"/>
              </w:rPr>
              <w:t>где:</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 xml:space="preserve">О </w:t>
            </w:r>
            <w:r w:rsidRPr="001B7DAA">
              <w:rPr>
                <w:rFonts w:ascii="Times New Roman" w:hAnsi="Times New Roman"/>
                <w:sz w:val="20"/>
                <w:szCs w:val="20"/>
                <w:vertAlign w:val="subscript"/>
              </w:rPr>
              <w:t>НАС ЗСГО, МО</w:t>
            </w:r>
            <w:r w:rsidRPr="001B7DAA">
              <w:rPr>
                <w:rFonts w:ascii="Times New Roman" w:hAnsi="Times New Roman"/>
                <w:sz w:val="20"/>
                <w:szCs w:val="20"/>
              </w:rPr>
              <w:t xml:space="preserve"> - обеспеченность установленных категорий населения ЗС ГО, расположенными на территории</w:t>
            </w:r>
            <w:r w:rsidR="0056255B" w:rsidRPr="001B7DAA">
              <w:rPr>
                <w:rFonts w:ascii="Times New Roman" w:hAnsi="Times New Roman"/>
                <w:sz w:val="20"/>
                <w:szCs w:val="20"/>
              </w:rPr>
              <w:t xml:space="preserve"> городского округа Домодедово</w:t>
            </w:r>
            <w:r w:rsidRPr="001B7DAA">
              <w:rPr>
                <w:rFonts w:ascii="Times New Roman" w:hAnsi="Times New Roman"/>
                <w:sz w:val="20"/>
                <w:szCs w:val="20"/>
              </w:rPr>
              <w:t>%;</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N</w:t>
            </w:r>
            <w:r w:rsidRPr="001B7DAA">
              <w:rPr>
                <w:rFonts w:ascii="Times New Roman" w:hAnsi="Times New Roman"/>
                <w:sz w:val="20"/>
                <w:szCs w:val="20"/>
                <w:vertAlign w:val="subscript"/>
              </w:rPr>
              <w:t>НАС ОБ У, МО</w:t>
            </w:r>
            <w:r w:rsidRPr="001B7DAA">
              <w:rPr>
                <w:rFonts w:ascii="Times New Roman" w:hAnsi="Times New Roman"/>
                <w:sz w:val="20"/>
                <w:szCs w:val="20"/>
              </w:rPr>
              <w:t xml:space="preserve"> - численность установленных категорий населения, обеспеченного убежищами, </w:t>
            </w:r>
            <w:r w:rsidRPr="001B7DAA">
              <w:rPr>
                <w:rFonts w:ascii="Times New Roman" w:hAnsi="Times New Roman"/>
                <w:sz w:val="20"/>
                <w:szCs w:val="20"/>
              </w:rPr>
              <w:lastRenderedPageBreak/>
              <w:t>расположенными на территории</w:t>
            </w:r>
            <w:r w:rsidR="005C6B74" w:rsidRPr="001B7DAA">
              <w:rPr>
                <w:rFonts w:ascii="Times New Roman" w:hAnsi="Times New Roman"/>
                <w:sz w:val="20"/>
                <w:szCs w:val="20"/>
              </w:rPr>
              <w:t xml:space="preserve"> городского округа Домодедово</w:t>
            </w:r>
            <w:r w:rsidRPr="001B7DAA">
              <w:rPr>
                <w:rFonts w:ascii="Times New Roman" w:hAnsi="Times New Roman"/>
                <w:sz w:val="20"/>
                <w:szCs w:val="20"/>
              </w:rPr>
              <w:t>, чел.;</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N</w:t>
            </w:r>
            <w:r w:rsidRPr="001B7DAA">
              <w:rPr>
                <w:rFonts w:ascii="Times New Roman" w:hAnsi="Times New Roman"/>
                <w:sz w:val="20"/>
                <w:szCs w:val="20"/>
                <w:vertAlign w:val="subscript"/>
              </w:rPr>
              <w:t xml:space="preserve">НАС, </w:t>
            </w:r>
            <w:proofErr w:type="gramStart"/>
            <w:r w:rsidRPr="001B7DAA">
              <w:rPr>
                <w:rFonts w:ascii="Times New Roman" w:hAnsi="Times New Roman"/>
                <w:sz w:val="20"/>
                <w:szCs w:val="20"/>
                <w:vertAlign w:val="subscript"/>
              </w:rPr>
              <w:t>У</w:t>
            </w:r>
            <w:proofErr w:type="gramEnd"/>
            <w:r w:rsidRPr="001B7DAA">
              <w:rPr>
                <w:rFonts w:ascii="Times New Roman" w:hAnsi="Times New Roman"/>
                <w:sz w:val="20"/>
                <w:szCs w:val="20"/>
                <w:vertAlign w:val="subscript"/>
              </w:rPr>
              <w:t>, МО</w:t>
            </w:r>
            <w:r w:rsidRPr="001B7DAA">
              <w:rPr>
                <w:rFonts w:ascii="Times New Roman" w:hAnsi="Times New Roman"/>
                <w:sz w:val="20"/>
                <w:szCs w:val="20"/>
              </w:rPr>
              <w:t xml:space="preserve"> - численность установленных категорий населения, подлежащего укрытию в убежищах, расположенными на территории</w:t>
            </w:r>
            <w:r w:rsidR="005C6B74" w:rsidRPr="001B7DAA">
              <w:rPr>
                <w:rFonts w:ascii="Times New Roman" w:hAnsi="Times New Roman"/>
                <w:sz w:val="20"/>
                <w:szCs w:val="20"/>
              </w:rPr>
              <w:t xml:space="preserve"> городского округа Домодедово</w:t>
            </w:r>
            <w:r w:rsidRPr="001B7DAA">
              <w:rPr>
                <w:rFonts w:ascii="Times New Roman" w:hAnsi="Times New Roman"/>
                <w:sz w:val="20"/>
                <w:szCs w:val="20"/>
              </w:rPr>
              <w:t>, чел;</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N</w:t>
            </w:r>
            <w:r w:rsidRPr="001B7DAA">
              <w:rPr>
                <w:rFonts w:ascii="Times New Roman" w:hAnsi="Times New Roman"/>
                <w:sz w:val="20"/>
                <w:szCs w:val="20"/>
                <w:vertAlign w:val="subscript"/>
              </w:rPr>
              <w:t>НАС ОБ ПРУ, МО</w:t>
            </w:r>
            <w:r w:rsidRPr="001B7DAA">
              <w:rPr>
                <w:rFonts w:ascii="Times New Roman" w:hAnsi="Times New Roman"/>
                <w:sz w:val="20"/>
                <w:szCs w:val="20"/>
              </w:rPr>
              <w:t xml:space="preserve"> - численность установленных категорий населения, обеспеченного ПРУ, расположенных </w:t>
            </w:r>
            <w:proofErr w:type="gramStart"/>
            <w:r w:rsidRPr="001B7DAA">
              <w:rPr>
                <w:rFonts w:ascii="Times New Roman" w:hAnsi="Times New Roman"/>
                <w:sz w:val="20"/>
                <w:szCs w:val="20"/>
              </w:rPr>
              <w:t>на</w:t>
            </w:r>
            <w:r w:rsidR="005C6B74" w:rsidRPr="001B7DAA">
              <w:rPr>
                <w:rFonts w:ascii="Times New Roman" w:hAnsi="Times New Roman"/>
                <w:sz w:val="20"/>
                <w:szCs w:val="20"/>
              </w:rPr>
              <w:t xml:space="preserve"> городского округа</w:t>
            </w:r>
            <w:proofErr w:type="gramEnd"/>
            <w:r w:rsidR="005C6B74" w:rsidRPr="001B7DAA">
              <w:rPr>
                <w:rFonts w:ascii="Times New Roman" w:hAnsi="Times New Roman"/>
                <w:sz w:val="20"/>
                <w:szCs w:val="20"/>
              </w:rPr>
              <w:t xml:space="preserve"> Домодедово</w:t>
            </w:r>
            <w:r w:rsidRPr="001B7DAA">
              <w:rPr>
                <w:rFonts w:ascii="Times New Roman" w:hAnsi="Times New Roman"/>
                <w:sz w:val="20"/>
                <w:szCs w:val="20"/>
              </w:rPr>
              <w:t>, чел.;</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 xml:space="preserve">N </w:t>
            </w:r>
            <w:r w:rsidRPr="001B7DAA">
              <w:rPr>
                <w:rFonts w:ascii="Times New Roman" w:hAnsi="Times New Roman"/>
                <w:sz w:val="20"/>
                <w:szCs w:val="20"/>
                <w:vertAlign w:val="subscript"/>
              </w:rPr>
              <w:t>НАС ОБ ЗП ПРУ, МО</w:t>
            </w:r>
            <w:r w:rsidRPr="001B7DAA">
              <w:rPr>
                <w:rFonts w:ascii="Times New Roman" w:hAnsi="Times New Roman"/>
                <w:sz w:val="20"/>
                <w:szCs w:val="20"/>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w:t>
            </w:r>
            <w:r w:rsidR="0056255B" w:rsidRPr="001B7DAA">
              <w:rPr>
                <w:rFonts w:ascii="Times New Roman" w:hAnsi="Times New Roman"/>
                <w:sz w:val="20"/>
                <w:szCs w:val="20"/>
              </w:rPr>
              <w:t xml:space="preserve"> городского округа </w:t>
            </w:r>
            <w:proofErr w:type="spellStart"/>
            <w:proofErr w:type="gramStart"/>
            <w:r w:rsidR="0056255B" w:rsidRPr="001B7DAA">
              <w:rPr>
                <w:rFonts w:ascii="Times New Roman" w:hAnsi="Times New Roman"/>
                <w:sz w:val="20"/>
                <w:szCs w:val="20"/>
              </w:rPr>
              <w:t>Домодедово,</w:t>
            </w:r>
            <w:r w:rsidRPr="001B7DAA">
              <w:rPr>
                <w:rFonts w:ascii="Times New Roman" w:hAnsi="Times New Roman"/>
                <w:sz w:val="20"/>
                <w:szCs w:val="20"/>
              </w:rPr>
              <w:t>чел</w:t>
            </w:r>
            <w:proofErr w:type="spellEnd"/>
            <w:r w:rsidRPr="001B7DAA">
              <w:rPr>
                <w:rFonts w:ascii="Times New Roman" w:hAnsi="Times New Roman"/>
                <w:sz w:val="20"/>
                <w:szCs w:val="20"/>
              </w:rPr>
              <w:t>.</w:t>
            </w:r>
            <w:proofErr w:type="gramEnd"/>
            <w:r w:rsidRPr="001B7DAA">
              <w:rPr>
                <w:rFonts w:ascii="Times New Roman" w:hAnsi="Times New Roman"/>
                <w:sz w:val="20"/>
                <w:szCs w:val="20"/>
              </w:rPr>
              <w:t>;</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 xml:space="preserve">N </w:t>
            </w:r>
            <w:r w:rsidRPr="001B7DAA">
              <w:rPr>
                <w:rFonts w:ascii="Times New Roman" w:hAnsi="Times New Roman"/>
                <w:sz w:val="20"/>
                <w:szCs w:val="20"/>
                <w:vertAlign w:val="subscript"/>
              </w:rPr>
              <w:t>НАС ПРУ, МО</w:t>
            </w:r>
            <w:r w:rsidRPr="001B7DAA">
              <w:rPr>
                <w:rFonts w:ascii="Times New Roman" w:hAnsi="Times New Roman"/>
                <w:sz w:val="20"/>
                <w:szCs w:val="20"/>
              </w:rPr>
              <w:t xml:space="preserve"> - численность установленных категорий населения, подлежащего укрытию в ПРУ, чел.</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 xml:space="preserve">N </w:t>
            </w:r>
            <w:r w:rsidRPr="001B7DAA">
              <w:rPr>
                <w:rFonts w:ascii="Times New Roman" w:hAnsi="Times New Roman"/>
                <w:sz w:val="20"/>
                <w:szCs w:val="20"/>
                <w:vertAlign w:val="subscript"/>
              </w:rPr>
              <w:t>НАС ОБ УКР, МО</w:t>
            </w:r>
            <w:r w:rsidRPr="001B7DAA">
              <w:rPr>
                <w:rFonts w:ascii="Times New Roman" w:hAnsi="Times New Roman"/>
                <w:sz w:val="20"/>
                <w:szCs w:val="20"/>
              </w:rPr>
              <w:t xml:space="preserve"> - численность установленных категорий населения, обеспеченного укрытиями, расположенных на территории</w:t>
            </w:r>
            <w:r w:rsidR="005C6B74" w:rsidRPr="001B7DAA">
              <w:rPr>
                <w:rFonts w:ascii="Times New Roman" w:hAnsi="Times New Roman"/>
                <w:sz w:val="20"/>
                <w:szCs w:val="20"/>
              </w:rPr>
              <w:t xml:space="preserve"> городского округа Домодедово</w:t>
            </w:r>
            <w:r w:rsidRPr="001B7DAA">
              <w:rPr>
                <w:rFonts w:ascii="Times New Roman" w:hAnsi="Times New Roman"/>
                <w:sz w:val="20"/>
                <w:szCs w:val="20"/>
              </w:rPr>
              <w:t>, чел.;</w:t>
            </w:r>
          </w:p>
          <w:p w:rsidR="000E4AED" w:rsidRPr="001B7DAA" w:rsidRDefault="000E4AED" w:rsidP="001B7DAA">
            <w:pPr>
              <w:tabs>
                <w:tab w:val="left" w:pos="3269"/>
              </w:tabs>
              <w:spacing w:after="0" w:line="240" w:lineRule="auto"/>
              <w:jc w:val="center"/>
              <w:rPr>
                <w:rFonts w:ascii="Times New Roman" w:hAnsi="Times New Roman"/>
                <w:sz w:val="20"/>
                <w:szCs w:val="20"/>
              </w:rPr>
            </w:pPr>
            <w:r w:rsidRPr="001B7DAA">
              <w:rPr>
                <w:rFonts w:ascii="Times New Roman" w:hAnsi="Times New Roman"/>
                <w:sz w:val="20"/>
                <w:szCs w:val="20"/>
              </w:rPr>
              <w:t xml:space="preserve">N </w:t>
            </w:r>
            <w:r w:rsidRPr="001B7DAA">
              <w:rPr>
                <w:rFonts w:ascii="Times New Roman" w:hAnsi="Times New Roman"/>
                <w:sz w:val="20"/>
                <w:szCs w:val="20"/>
                <w:vertAlign w:val="subscript"/>
              </w:rPr>
              <w:t>НАС ОБ ЗП, МО</w:t>
            </w:r>
            <w:r w:rsidRPr="001B7DAA">
              <w:rPr>
                <w:rFonts w:ascii="Times New Roman" w:hAnsi="Times New Roman"/>
                <w:sz w:val="20"/>
                <w:szCs w:val="20"/>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w:t>
            </w:r>
            <w:proofErr w:type="gramStart"/>
            <w:r w:rsidRPr="001B7DAA">
              <w:rPr>
                <w:rFonts w:ascii="Times New Roman" w:hAnsi="Times New Roman"/>
                <w:sz w:val="20"/>
                <w:szCs w:val="20"/>
              </w:rPr>
              <w:t>на</w:t>
            </w:r>
            <w:r w:rsidR="005C6B74" w:rsidRPr="001B7DAA">
              <w:rPr>
                <w:rFonts w:ascii="Times New Roman" w:hAnsi="Times New Roman"/>
                <w:sz w:val="20"/>
                <w:szCs w:val="20"/>
              </w:rPr>
              <w:t xml:space="preserve"> городского округа</w:t>
            </w:r>
            <w:proofErr w:type="gramEnd"/>
            <w:r w:rsidR="005C6B74" w:rsidRPr="001B7DAA">
              <w:rPr>
                <w:rFonts w:ascii="Times New Roman" w:hAnsi="Times New Roman"/>
                <w:sz w:val="20"/>
                <w:szCs w:val="20"/>
              </w:rPr>
              <w:t xml:space="preserve"> Домодедово</w:t>
            </w:r>
            <w:r w:rsidRPr="001B7DAA">
              <w:rPr>
                <w:rFonts w:ascii="Times New Roman" w:hAnsi="Times New Roman"/>
                <w:sz w:val="20"/>
                <w:szCs w:val="20"/>
              </w:rPr>
              <w:t>, чел.;</w:t>
            </w:r>
          </w:p>
          <w:p w:rsidR="007B0D62" w:rsidRPr="001B7DAA" w:rsidRDefault="000E4AED" w:rsidP="001B7DAA">
            <w:pPr>
              <w:spacing w:after="0" w:line="240" w:lineRule="auto"/>
              <w:jc w:val="center"/>
              <w:rPr>
                <w:rFonts w:ascii="Times New Roman" w:hAnsi="Times New Roman"/>
                <w:sz w:val="20"/>
                <w:szCs w:val="20"/>
                <w:lang w:eastAsia="ru-RU"/>
              </w:rPr>
            </w:pPr>
            <w:r w:rsidRPr="001B7DAA">
              <w:rPr>
                <w:rFonts w:ascii="Times New Roman" w:hAnsi="Times New Roman"/>
                <w:sz w:val="20"/>
                <w:szCs w:val="20"/>
              </w:rPr>
              <w:t xml:space="preserve">N </w:t>
            </w:r>
            <w:r w:rsidRPr="001B7DAA">
              <w:rPr>
                <w:rFonts w:ascii="Times New Roman" w:hAnsi="Times New Roman"/>
                <w:sz w:val="20"/>
                <w:szCs w:val="20"/>
                <w:vertAlign w:val="subscript"/>
              </w:rPr>
              <w:t>НАС УКР, МО</w:t>
            </w:r>
            <w:r w:rsidRPr="001B7DAA">
              <w:rPr>
                <w:rFonts w:ascii="Times New Roman" w:hAnsi="Times New Roman"/>
                <w:sz w:val="20"/>
                <w:szCs w:val="20"/>
              </w:rPr>
              <w:t xml:space="preserve"> - численность установленных категорий населения, подлежащего укрытию в укрытиях, чел.</w:t>
            </w:r>
          </w:p>
        </w:tc>
        <w:tc>
          <w:tcPr>
            <w:tcW w:w="3260" w:type="dxa"/>
            <w:shd w:val="clear" w:color="auto" w:fill="auto"/>
          </w:tcPr>
          <w:p w:rsidR="007B0D62" w:rsidRPr="001B7DAA" w:rsidRDefault="007B0D62" w:rsidP="001B7DAA">
            <w:pPr>
              <w:pStyle w:val="s16"/>
              <w:tabs>
                <w:tab w:val="left" w:pos="3269"/>
              </w:tabs>
              <w:spacing w:before="0" w:beforeAutospacing="0" w:after="0" w:afterAutospacing="0"/>
              <w:jc w:val="center"/>
              <w:rPr>
                <w:color w:val="000000"/>
                <w:sz w:val="20"/>
                <w:szCs w:val="20"/>
              </w:rPr>
            </w:pPr>
            <w:r w:rsidRPr="001B7DAA">
              <w:rPr>
                <w:sz w:val="20"/>
                <w:szCs w:val="20"/>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23.07.2020 № 216ДСП, зарегистрированным в Минюсте России 30.04.2020, регистрационный номер № 58257)</w:t>
            </w:r>
          </w:p>
        </w:tc>
        <w:tc>
          <w:tcPr>
            <w:tcW w:w="2017" w:type="dxa"/>
            <w:shd w:val="clear" w:color="auto" w:fill="auto"/>
          </w:tcPr>
          <w:p w:rsidR="007B0D62" w:rsidRPr="001B7DAA" w:rsidRDefault="0056255B" w:rsidP="001B7DAA">
            <w:pPr>
              <w:spacing w:after="0" w:line="240" w:lineRule="auto"/>
              <w:ind w:left="108"/>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t>Ежегодно</w:t>
            </w:r>
          </w:p>
        </w:tc>
      </w:tr>
      <w:tr w:rsidR="00665BD8" w:rsidRPr="001B7DAA" w:rsidTr="007C699A">
        <w:tblPrEx>
          <w:tblLook w:val="0000" w:firstRow="0" w:lastRow="0" w:firstColumn="0" w:lastColumn="0" w:noHBand="0" w:noVBand="0"/>
        </w:tblPrEx>
        <w:trPr>
          <w:trHeight w:val="546"/>
        </w:trPr>
        <w:tc>
          <w:tcPr>
            <w:tcW w:w="566" w:type="dxa"/>
            <w:shd w:val="clear" w:color="auto" w:fill="auto"/>
          </w:tcPr>
          <w:p w:rsidR="00665BD8" w:rsidRPr="001B7DAA" w:rsidRDefault="00665BD8" w:rsidP="001B7DAA">
            <w:pPr>
              <w:spacing w:after="0" w:line="240" w:lineRule="auto"/>
              <w:ind w:left="-45" w:right="-172"/>
              <w:jc w:val="center"/>
              <w:rPr>
                <w:rFonts w:ascii="Times New Roman" w:hAnsi="Times New Roman"/>
                <w:color w:val="000000"/>
                <w:sz w:val="20"/>
                <w:szCs w:val="20"/>
                <w:lang w:eastAsia="ru-RU"/>
              </w:rPr>
            </w:pPr>
            <w:r w:rsidRPr="001B7DAA">
              <w:rPr>
                <w:rFonts w:ascii="Times New Roman" w:hAnsi="Times New Roman"/>
                <w:color w:val="000000"/>
                <w:sz w:val="20"/>
                <w:szCs w:val="20"/>
                <w:lang w:eastAsia="ru-RU"/>
              </w:rPr>
              <w:lastRenderedPageBreak/>
              <w:t>11.</w:t>
            </w:r>
          </w:p>
        </w:tc>
        <w:tc>
          <w:tcPr>
            <w:tcW w:w="3118" w:type="dxa"/>
            <w:shd w:val="clear" w:color="auto" w:fill="auto"/>
          </w:tcPr>
          <w:p w:rsidR="00665BD8" w:rsidRPr="001B7DAA" w:rsidRDefault="00665BD8" w:rsidP="001B7DAA">
            <w:pPr>
              <w:spacing w:after="0" w:line="240" w:lineRule="auto"/>
              <w:ind w:left="108"/>
              <w:jc w:val="center"/>
              <w:rPr>
                <w:rFonts w:ascii="Times New Roman" w:hAnsi="Times New Roman"/>
                <w:color w:val="000000"/>
                <w:sz w:val="20"/>
                <w:szCs w:val="20"/>
                <w:lang w:eastAsia="ru-RU"/>
              </w:rPr>
            </w:pPr>
            <w:r w:rsidRPr="001B7DAA">
              <w:rPr>
                <w:rFonts w:ascii="Times New Roman" w:hAnsi="Times New Roman"/>
                <w:sz w:val="20"/>
                <w:szCs w:val="20"/>
              </w:rPr>
              <w:t>Снижение числа погибших при пожарах</w:t>
            </w:r>
          </w:p>
        </w:tc>
        <w:tc>
          <w:tcPr>
            <w:tcW w:w="1418" w:type="dxa"/>
            <w:shd w:val="clear" w:color="auto" w:fill="auto"/>
          </w:tcPr>
          <w:p w:rsidR="00665BD8" w:rsidRPr="001B7DAA" w:rsidRDefault="00665BD8" w:rsidP="001B7DAA">
            <w:pPr>
              <w:pStyle w:val="ConsPlusNormal"/>
              <w:ind w:right="-172"/>
              <w:jc w:val="center"/>
              <w:rPr>
                <w:rFonts w:ascii="Times New Roman" w:hAnsi="Times New Roman" w:cs="Times New Roman"/>
              </w:rPr>
            </w:pPr>
            <w:r w:rsidRPr="001B7DAA">
              <w:rPr>
                <w:rFonts w:ascii="Times New Roman" w:hAnsi="Times New Roman" w:cs="Times New Roman"/>
              </w:rPr>
              <w:t>процент</w:t>
            </w:r>
          </w:p>
        </w:tc>
        <w:tc>
          <w:tcPr>
            <w:tcW w:w="4647" w:type="dxa"/>
            <w:shd w:val="clear" w:color="auto" w:fill="auto"/>
          </w:tcPr>
          <w:p w:rsidR="00665BD8" w:rsidRPr="001B7DAA" w:rsidRDefault="00665BD8" w:rsidP="001B7DAA">
            <w:pPr>
              <w:pStyle w:val="ConsPlusNormal"/>
              <w:ind w:right="-172"/>
              <w:jc w:val="center"/>
              <w:rPr>
                <w:rFonts w:ascii="Times New Roman" w:hAnsi="Times New Roman" w:cs="Times New Roman"/>
              </w:rPr>
            </w:pPr>
            <w:r w:rsidRPr="001B7DAA">
              <w:rPr>
                <w:rFonts w:ascii="Times New Roman" w:hAnsi="Times New Roman" w:cs="Times New Roman"/>
              </w:rPr>
              <w:t xml:space="preserve">С = Ап. / </w:t>
            </w:r>
            <w:proofErr w:type="spellStart"/>
            <w:r w:rsidRPr="001B7DAA">
              <w:rPr>
                <w:rFonts w:ascii="Times New Roman" w:hAnsi="Times New Roman" w:cs="Times New Roman"/>
              </w:rPr>
              <w:t>Вп</w:t>
            </w:r>
            <w:proofErr w:type="spellEnd"/>
            <w:r w:rsidRPr="001B7DAA">
              <w:rPr>
                <w:rFonts w:ascii="Times New Roman" w:hAnsi="Times New Roman" w:cs="Times New Roman"/>
              </w:rPr>
              <w:t>. x 100%,</w:t>
            </w:r>
          </w:p>
          <w:p w:rsidR="00665BD8" w:rsidRPr="001B7DAA" w:rsidRDefault="00665BD8" w:rsidP="001B7DAA">
            <w:pPr>
              <w:pStyle w:val="ConsPlusNormal"/>
              <w:ind w:right="-172"/>
              <w:jc w:val="center"/>
              <w:rPr>
                <w:rFonts w:ascii="Times New Roman" w:hAnsi="Times New Roman" w:cs="Times New Roman"/>
              </w:rPr>
            </w:pPr>
          </w:p>
          <w:p w:rsidR="00665BD8" w:rsidRPr="001B7DAA" w:rsidRDefault="00665BD8" w:rsidP="001B7DAA">
            <w:pPr>
              <w:pStyle w:val="ConsPlusNormal"/>
              <w:ind w:right="-172"/>
              <w:jc w:val="center"/>
              <w:rPr>
                <w:rFonts w:ascii="Times New Roman" w:hAnsi="Times New Roman" w:cs="Times New Roman"/>
              </w:rPr>
            </w:pPr>
            <w:r w:rsidRPr="001B7DAA">
              <w:rPr>
                <w:rFonts w:ascii="Times New Roman" w:hAnsi="Times New Roman" w:cs="Times New Roman"/>
              </w:rPr>
              <w:t>где:</w:t>
            </w:r>
          </w:p>
          <w:p w:rsidR="00665BD8" w:rsidRPr="001B7DAA" w:rsidRDefault="00665BD8" w:rsidP="001B7DAA">
            <w:pPr>
              <w:pStyle w:val="ConsPlusNormal"/>
              <w:ind w:right="62"/>
              <w:jc w:val="center"/>
              <w:rPr>
                <w:rFonts w:ascii="Times New Roman" w:hAnsi="Times New Roman" w:cs="Times New Roman"/>
              </w:rPr>
            </w:pPr>
            <w:r w:rsidRPr="001B7DAA">
              <w:rPr>
                <w:rFonts w:ascii="Times New Roman" w:hAnsi="Times New Roman" w:cs="Times New Roman"/>
              </w:rPr>
              <w:t>С - процент снижения доли лиц, погибших на пожарах, произошедших на территории</w:t>
            </w:r>
            <w:r w:rsidR="00E70A2D" w:rsidRPr="001B7DAA">
              <w:rPr>
                <w:rFonts w:ascii="Times New Roman" w:hAnsi="Times New Roman" w:cs="Times New Roman"/>
              </w:rPr>
              <w:t xml:space="preserve"> городского округа Домодедово</w:t>
            </w:r>
            <w:r w:rsidRPr="001B7DAA">
              <w:rPr>
                <w:rFonts w:ascii="Times New Roman" w:hAnsi="Times New Roman" w:cs="Times New Roman"/>
              </w:rPr>
              <w:t>, за отчетный период;</w:t>
            </w:r>
          </w:p>
          <w:p w:rsidR="00665BD8" w:rsidRPr="001B7DAA" w:rsidRDefault="00665BD8" w:rsidP="001B7DAA">
            <w:pPr>
              <w:pStyle w:val="ConsPlusNormal"/>
              <w:ind w:right="62"/>
              <w:jc w:val="center"/>
              <w:rPr>
                <w:rFonts w:ascii="Times New Roman" w:hAnsi="Times New Roman" w:cs="Times New Roman"/>
              </w:rPr>
            </w:pPr>
            <w:r w:rsidRPr="001B7DAA">
              <w:rPr>
                <w:rFonts w:ascii="Times New Roman" w:hAnsi="Times New Roman" w:cs="Times New Roman"/>
              </w:rPr>
              <w:t>Ап. - количество лиц, погибших на пожарах, в отчетном периоде;</w:t>
            </w:r>
          </w:p>
          <w:p w:rsidR="00665BD8" w:rsidRPr="001B7DAA" w:rsidRDefault="00665BD8" w:rsidP="001B7DAA">
            <w:pPr>
              <w:spacing w:after="0" w:line="240" w:lineRule="auto"/>
              <w:jc w:val="center"/>
              <w:rPr>
                <w:rFonts w:ascii="Times New Roman" w:hAnsi="Times New Roman"/>
                <w:color w:val="000000"/>
                <w:sz w:val="20"/>
                <w:szCs w:val="20"/>
                <w:lang w:eastAsia="ru-RU"/>
              </w:rPr>
            </w:pPr>
            <w:proofErr w:type="spellStart"/>
            <w:r w:rsidRPr="001B7DAA">
              <w:rPr>
                <w:rFonts w:ascii="Times New Roman" w:hAnsi="Times New Roman"/>
                <w:sz w:val="20"/>
                <w:szCs w:val="20"/>
              </w:rPr>
              <w:lastRenderedPageBreak/>
              <w:t>Вп</w:t>
            </w:r>
            <w:proofErr w:type="spellEnd"/>
            <w:r w:rsidRPr="001B7DAA">
              <w:rPr>
                <w:rFonts w:ascii="Times New Roman" w:hAnsi="Times New Roman"/>
                <w:sz w:val="20"/>
                <w:szCs w:val="20"/>
              </w:rPr>
              <w:t>. - количество лиц, погибших на пожарах, в аналогичный базовый период 2019 года (в соответствии с  Указом ПРФ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и с учетом приказа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 ноября 2008 г. № 714» базовым периодом является 2019 г.) (в 2019 году погибло на пожарах 6 человек)</w:t>
            </w:r>
          </w:p>
        </w:tc>
        <w:tc>
          <w:tcPr>
            <w:tcW w:w="3260" w:type="dxa"/>
            <w:shd w:val="clear" w:color="auto" w:fill="auto"/>
          </w:tcPr>
          <w:p w:rsidR="00665BD8" w:rsidRPr="001B7DAA" w:rsidRDefault="00665BD8" w:rsidP="001B7DAA">
            <w:pPr>
              <w:spacing w:after="0" w:line="240" w:lineRule="auto"/>
              <w:ind w:left="108"/>
              <w:jc w:val="center"/>
              <w:rPr>
                <w:rFonts w:ascii="Times New Roman" w:hAnsi="Times New Roman"/>
                <w:color w:val="000000"/>
                <w:sz w:val="20"/>
                <w:szCs w:val="20"/>
                <w:lang w:eastAsia="ru-RU"/>
              </w:rPr>
            </w:pPr>
            <w:r w:rsidRPr="001B7DAA">
              <w:rPr>
                <w:rFonts w:ascii="Times New Roman" w:hAnsi="Times New Roman"/>
                <w:sz w:val="20"/>
                <w:szCs w:val="20"/>
              </w:rPr>
              <w:lastRenderedPageBreak/>
              <w:t xml:space="preserve">Ежедневные статистические 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w:t>
            </w:r>
            <w:r w:rsidRPr="001B7DAA">
              <w:rPr>
                <w:rFonts w:ascii="Times New Roman" w:hAnsi="Times New Roman"/>
                <w:sz w:val="20"/>
                <w:szCs w:val="20"/>
              </w:rPr>
              <w:lastRenderedPageBreak/>
              <w:t>пожаров и их последствий, утвержденный приказом МЧС России от 21 ноября 2008 г. № 714») (зарегистрирован в Минюсте России 12.12.2008 № 12842)</w:t>
            </w:r>
          </w:p>
        </w:tc>
        <w:tc>
          <w:tcPr>
            <w:tcW w:w="2017" w:type="dxa"/>
            <w:shd w:val="clear" w:color="auto" w:fill="auto"/>
          </w:tcPr>
          <w:p w:rsidR="00665BD8" w:rsidRPr="001B7DAA" w:rsidRDefault="00665BD8" w:rsidP="001B7DAA">
            <w:pPr>
              <w:pStyle w:val="s16"/>
              <w:spacing w:before="0" w:beforeAutospacing="0" w:after="0" w:afterAutospacing="0"/>
              <w:jc w:val="center"/>
              <w:rPr>
                <w:sz w:val="20"/>
                <w:szCs w:val="20"/>
              </w:rPr>
            </w:pPr>
            <w:r w:rsidRPr="001B7DAA">
              <w:rPr>
                <w:sz w:val="20"/>
                <w:szCs w:val="20"/>
              </w:rPr>
              <w:lastRenderedPageBreak/>
              <w:t>Ежегодно</w:t>
            </w:r>
          </w:p>
        </w:tc>
      </w:tr>
      <w:tr w:rsidR="00665BD8" w:rsidRPr="001B7DAA" w:rsidTr="007C699A">
        <w:tc>
          <w:tcPr>
            <w:tcW w:w="566" w:type="dxa"/>
            <w:shd w:val="clear" w:color="auto" w:fill="auto"/>
          </w:tcPr>
          <w:p w:rsidR="00665BD8" w:rsidRPr="001B7DAA" w:rsidRDefault="00665BD8" w:rsidP="001B7DAA">
            <w:pPr>
              <w:pStyle w:val="ConsPlusNormal"/>
              <w:ind w:left="-45" w:right="-172"/>
              <w:jc w:val="center"/>
              <w:rPr>
                <w:rFonts w:ascii="Times New Roman" w:hAnsi="Times New Roman" w:cs="Times New Roman"/>
              </w:rPr>
            </w:pPr>
            <w:r w:rsidRPr="001B7DAA">
              <w:rPr>
                <w:rFonts w:ascii="Times New Roman" w:hAnsi="Times New Roman" w:cs="Times New Roman"/>
              </w:rPr>
              <w:lastRenderedPageBreak/>
              <w:t>12.</w:t>
            </w:r>
          </w:p>
        </w:tc>
        <w:tc>
          <w:tcPr>
            <w:tcW w:w="3118" w:type="dxa"/>
            <w:shd w:val="clear" w:color="auto" w:fill="auto"/>
          </w:tcPr>
          <w:p w:rsidR="00665BD8" w:rsidRPr="001B7DAA" w:rsidRDefault="00665BD8" w:rsidP="001B7DAA">
            <w:pPr>
              <w:tabs>
                <w:tab w:val="left" w:pos="43"/>
              </w:tabs>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Прирост уровня безопасности людей на водных объектах, расположенных на территории муниципального образования Московской области</w:t>
            </w:r>
          </w:p>
          <w:p w:rsidR="00665BD8" w:rsidRPr="001B7DAA" w:rsidRDefault="00665BD8" w:rsidP="001B7DAA">
            <w:pPr>
              <w:spacing w:after="0" w:line="240" w:lineRule="auto"/>
              <w:jc w:val="center"/>
              <w:rPr>
                <w:rFonts w:ascii="Times New Roman" w:eastAsia="Times New Roman" w:hAnsi="Times New Roman"/>
                <w:sz w:val="20"/>
                <w:szCs w:val="20"/>
                <w:lang w:eastAsia="ru-RU"/>
              </w:rPr>
            </w:pPr>
          </w:p>
        </w:tc>
        <w:tc>
          <w:tcPr>
            <w:tcW w:w="1418" w:type="dxa"/>
            <w:shd w:val="clear" w:color="auto" w:fill="auto"/>
          </w:tcPr>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процент</w:t>
            </w:r>
          </w:p>
        </w:tc>
        <w:tc>
          <w:tcPr>
            <w:tcW w:w="4647" w:type="dxa"/>
            <w:shd w:val="clear" w:color="auto" w:fill="auto"/>
          </w:tcPr>
          <w:p w:rsidR="00665BD8" w:rsidRPr="001B7DAA" w:rsidRDefault="00665BD8" w:rsidP="001B7DAA">
            <w:pPr>
              <w:pStyle w:val="ConsPlusNormal"/>
              <w:ind w:firstLine="509"/>
              <w:jc w:val="center"/>
              <w:rPr>
                <w:rFonts w:ascii="Times New Roman" w:hAnsi="Times New Roman" w:cs="Times New Roman"/>
              </w:rPr>
            </w:pPr>
            <w:r w:rsidRPr="001B7DAA">
              <w:rPr>
                <w:rFonts w:ascii="Times New Roman" w:hAnsi="Times New Roman" w:cs="Times New Roman"/>
              </w:rPr>
              <w:t>Значение показателя рассчитывается по формуле:</w:t>
            </w:r>
          </w:p>
          <w:p w:rsidR="00665BD8" w:rsidRPr="001B7DAA" w:rsidRDefault="00665BD8" w:rsidP="001B7DAA">
            <w:pPr>
              <w:pStyle w:val="ConsPlusNormal"/>
              <w:jc w:val="center"/>
              <w:rPr>
                <w:rFonts w:ascii="Times New Roman" w:hAnsi="Times New Roman" w:cs="Times New Roman"/>
              </w:rPr>
            </w:pPr>
          </w:p>
          <w:p w:rsidR="00665BD8" w:rsidRPr="001B7DAA" w:rsidRDefault="00665BD8" w:rsidP="001B7DAA">
            <w:pPr>
              <w:pStyle w:val="ConsPlusNormal"/>
              <w:ind w:firstLine="541"/>
              <w:jc w:val="center"/>
              <w:rPr>
                <w:rFonts w:ascii="Times New Roman" w:hAnsi="Times New Roman" w:cs="Times New Roman"/>
              </w:rPr>
            </w:pPr>
            <w:r w:rsidRPr="001B7DAA">
              <w:rPr>
                <w:rFonts w:ascii="Times New Roman" w:hAnsi="Times New Roman" w:cs="Times New Roman"/>
              </w:rPr>
              <w:t>V = F * 0,25 + H * 0,2 + P * 0,2 + J * 0,1 + G * 0,25, где</w:t>
            </w:r>
          </w:p>
          <w:p w:rsidR="00665BD8" w:rsidRPr="001B7DAA" w:rsidRDefault="00665BD8" w:rsidP="001B7DAA">
            <w:pPr>
              <w:pStyle w:val="ConsPlusNormal"/>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F – увеличение количества оборудованных безопасных мест отдыха у воды, расположенных</w:t>
            </w:r>
            <w:r w:rsidRPr="001B7DAA">
              <w:rPr>
                <w:rFonts w:ascii="Times New Roman" w:hAnsi="Times New Roman" w:cs="Times New Roman"/>
              </w:rPr>
              <w:br/>
              <w:t>на территории</w:t>
            </w:r>
            <w:r w:rsidR="0056255B" w:rsidRPr="001B7DAA">
              <w:rPr>
                <w:rFonts w:ascii="Times New Roman" w:hAnsi="Times New Roman" w:cs="Times New Roman"/>
              </w:rPr>
              <w:t xml:space="preserve"> городского округа Домодедово</w:t>
            </w:r>
            <w:r w:rsidRPr="001B7DAA">
              <w:rPr>
                <w:rFonts w:ascii="Times New Roman" w:hAnsi="Times New Roman" w:cs="Times New Roman"/>
              </w:rPr>
              <w:t>,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665BD8" w:rsidRPr="001B7DAA" w:rsidRDefault="00665BD8" w:rsidP="001B7DAA">
            <w:pPr>
              <w:pStyle w:val="ConsPlusNormal"/>
              <w:ind w:firstLine="507"/>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F = (L1 / L2 х 100) – 100% где</w:t>
            </w:r>
          </w:p>
          <w:p w:rsidR="00665BD8" w:rsidRPr="001B7DAA" w:rsidRDefault="00665BD8" w:rsidP="001B7DAA">
            <w:pPr>
              <w:pStyle w:val="ConsPlusNormal"/>
              <w:ind w:firstLine="507"/>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L1 – количество оборудованных безопасных мест массового отдыха на водных объектах, расположенных на территории</w:t>
            </w:r>
            <w:r w:rsidR="0056255B" w:rsidRPr="001B7DAA">
              <w:rPr>
                <w:rFonts w:ascii="Times New Roman" w:hAnsi="Times New Roman" w:cs="Times New Roman"/>
              </w:rPr>
              <w:t xml:space="preserve"> городского округа Домодедово</w:t>
            </w:r>
            <w:r w:rsidRPr="001B7DAA">
              <w:rPr>
                <w:rFonts w:ascii="Times New Roman" w:hAnsi="Times New Roman" w:cs="Times New Roman"/>
              </w:rPr>
              <w:t>,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L2 – количество оборудованных безопасных </w:t>
            </w:r>
            <w:r w:rsidRPr="001B7DAA">
              <w:rPr>
                <w:rFonts w:ascii="Times New Roman" w:hAnsi="Times New Roman" w:cs="Times New Roman"/>
              </w:rPr>
              <w:lastRenderedPageBreak/>
              <w:t>мест массового отдыха на водных объектах, расположенных на</w:t>
            </w:r>
            <w:r w:rsidR="0056255B" w:rsidRPr="001B7DAA">
              <w:rPr>
                <w:rFonts w:ascii="Times New Roman" w:hAnsi="Times New Roman" w:cs="Times New Roman"/>
              </w:rPr>
              <w:t xml:space="preserve"> городского округа Домодедово</w:t>
            </w:r>
            <w:r w:rsidRPr="001B7DAA">
              <w:rPr>
                <w:rFonts w:ascii="Times New Roman" w:hAnsi="Times New Roman" w:cs="Times New Roman"/>
              </w:rPr>
              <w:t xml:space="preserve">, в том числе пляжей в соответствии с </w:t>
            </w:r>
            <w:proofErr w:type="gramStart"/>
            <w:r w:rsidRPr="001B7DAA">
              <w:rPr>
                <w:rFonts w:ascii="Times New Roman" w:hAnsi="Times New Roman" w:cs="Times New Roman"/>
              </w:rPr>
              <w:t>требованиями  постановления</w:t>
            </w:r>
            <w:proofErr w:type="gramEnd"/>
            <w:r w:rsidRPr="001B7DAA">
              <w:rPr>
                <w:rFonts w:ascii="Times New Roman" w:hAnsi="Times New Roman" w:cs="Times New Roman"/>
              </w:rPr>
              <w:t xml:space="preserve">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2022 года.</w:t>
            </w:r>
          </w:p>
          <w:p w:rsidR="00665BD8" w:rsidRPr="001B7DAA" w:rsidRDefault="00665BD8" w:rsidP="001B7DAA">
            <w:pPr>
              <w:pStyle w:val="ConsPlusNormal"/>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H – Снижения количества происшествий на водных объектах расположенных на территории </w:t>
            </w:r>
            <w:r w:rsidR="00E70A2D" w:rsidRPr="001B7DAA">
              <w:rPr>
                <w:rFonts w:ascii="Times New Roman" w:hAnsi="Times New Roman" w:cs="Times New Roman"/>
              </w:rPr>
              <w:t>городского округа Домодедово</w:t>
            </w:r>
          </w:p>
          <w:p w:rsidR="00665BD8" w:rsidRPr="001B7DAA" w:rsidRDefault="00665BD8" w:rsidP="001B7DAA">
            <w:pPr>
              <w:pStyle w:val="ConsPlusNormal"/>
              <w:ind w:firstLine="507"/>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Н = 100% </w:t>
            </w:r>
            <w:proofErr w:type="gramStart"/>
            <w:r w:rsidRPr="001B7DAA">
              <w:rPr>
                <w:rFonts w:ascii="Times New Roman" w:hAnsi="Times New Roman" w:cs="Times New Roman"/>
              </w:rPr>
              <w:t>–  (</w:t>
            </w:r>
            <w:proofErr w:type="gramEnd"/>
            <w:r w:rsidRPr="001B7DAA">
              <w:rPr>
                <w:rFonts w:ascii="Times New Roman" w:hAnsi="Times New Roman" w:cs="Times New Roman"/>
              </w:rPr>
              <w:t xml:space="preserve"> Z1 / Z2 х 100), где</w:t>
            </w:r>
          </w:p>
          <w:p w:rsidR="00665BD8" w:rsidRPr="001B7DAA" w:rsidRDefault="00665BD8" w:rsidP="001B7DAA">
            <w:pPr>
              <w:pStyle w:val="ConsPlusNormal"/>
              <w:ind w:firstLine="507"/>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Z1 – количество происшествий на водных объектах на территории расположенных на территории</w:t>
            </w:r>
            <w:r w:rsidR="0056255B" w:rsidRPr="001B7DAA">
              <w:rPr>
                <w:rFonts w:ascii="Times New Roman" w:hAnsi="Times New Roman" w:cs="Times New Roman"/>
              </w:rPr>
              <w:t xml:space="preserve"> городского округа Домодедово</w:t>
            </w:r>
            <w:r w:rsidRPr="001B7DAA">
              <w:rPr>
                <w:rFonts w:ascii="Times New Roman" w:hAnsi="Times New Roman" w:cs="Times New Roman"/>
              </w:rPr>
              <w:t xml:space="preserve"> за отчетный период времени;</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Z2 – количество происшествий на водных объектах расположенных на территории </w:t>
            </w:r>
            <w:r w:rsidR="0056255B" w:rsidRPr="001B7DAA">
              <w:rPr>
                <w:rFonts w:ascii="Times New Roman" w:hAnsi="Times New Roman" w:cs="Times New Roman"/>
              </w:rPr>
              <w:t xml:space="preserve">городского округа Домодедово </w:t>
            </w:r>
            <w:r w:rsidRPr="001B7DAA">
              <w:rPr>
                <w:rFonts w:ascii="Times New Roman" w:hAnsi="Times New Roman" w:cs="Times New Roman"/>
              </w:rPr>
              <w:t>за аналогичный отчетный период времени 2022года.</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P – снижение количества погибших, травмированных на водных объектах расположенных на территории </w:t>
            </w:r>
            <w:r w:rsidR="0056255B" w:rsidRPr="001B7DAA">
              <w:rPr>
                <w:rFonts w:ascii="Times New Roman" w:hAnsi="Times New Roman" w:cs="Times New Roman"/>
              </w:rPr>
              <w:t>городского округа Домодедово</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P = 100% –  (E 1 / E 2 х 100), где</w:t>
            </w:r>
          </w:p>
          <w:p w:rsidR="00665BD8" w:rsidRPr="001B7DAA" w:rsidRDefault="00665BD8" w:rsidP="001B7DAA">
            <w:pPr>
              <w:pStyle w:val="ConsPlusNormal"/>
              <w:ind w:firstLine="507"/>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E1 – количества погибших, травмированных на водных объектах расположенных на территории </w:t>
            </w:r>
            <w:r w:rsidR="0056255B" w:rsidRPr="001B7DAA">
              <w:rPr>
                <w:rFonts w:ascii="Times New Roman" w:hAnsi="Times New Roman" w:cs="Times New Roman"/>
              </w:rPr>
              <w:t xml:space="preserve">городского округа Домодедово </w:t>
            </w:r>
            <w:r w:rsidRPr="001B7DAA">
              <w:rPr>
                <w:rFonts w:ascii="Times New Roman" w:hAnsi="Times New Roman" w:cs="Times New Roman"/>
              </w:rPr>
              <w:t>за отчетный период времени;</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E2 – количества погибших, травмированных на водных объектах расположенных на территории </w:t>
            </w:r>
            <w:r w:rsidR="0056255B" w:rsidRPr="001B7DAA">
              <w:rPr>
                <w:rFonts w:ascii="Times New Roman" w:hAnsi="Times New Roman" w:cs="Times New Roman"/>
              </w:rPr>
              <w:t xml:space="preserve">городского округа Домодедово </w:t>
            </w:r>
            <w:r w:rsidRPr="001B7DAA">
              <w:rPr>
                <w:rFonts w:ascii="Times New Roman" w:hAnsi="Times New Roman" w:cs="Times New Roman"/>
              </w:rPr>
              <w:t>за аналогичный отчетный период 2022 года.</w:t>
            </w:r>
          </w:p>
          <w:p w:rsidR="00665BD8" w:rsidRPr="001B7DAA" w:rsidRDefault="00665BD8" w:rsidP="001B7DAA">
            <w:pPr>
              <w:pStyle w:val="ConsPlusNormal"/>
              <w:jc w:val="center"/>
              <w:rPr>
                <w:rFonts w:ascii="Times New Roman" w:hAnsi="Times New Roman" w:cs="Times New Roman"/>
              </w:rPr>
            </w:pP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J – Снижение количества утонувших жителей </w:t>
            </w:r>
            <w:r w:rsidR="0056255B" w:rsidRPr="001B7DAA">
              <w:rPr>
                <w:rFonts w:ascii="Times New Roman" w:hAnsi="Times New Roman" w:cs="Times New Roman"/>
              </w:rPr>
              <w:t>городского округа Домодедово</w:t>
            </w: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J = 100% – (F 1 / F 2 х 100), где</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t xml:space="preserve">F 1 – количества утонувших жителей </w:t>
            </w:r>
            <w:r w:rsidR="00E70A2D" w:rsidRPr="001B7DAA">
              <w:rPr>
                <w:rFonts w:ascii="Times New Roman" w:hAnsi="Times New Roman" w:cs="Times New Roman"/>
              </w:rPr>
              <w:t xml:space="preserve">городского округа Домодедово </w:t>
            </w:r>
            <w:r w:rsidRPr="001B7DAA">
              <w:rPr>
                <w:rFonts w:ascii="Times New Roman" w:hAnsi="Times New Roman" w:cs="Times New Roman"/>
              </w:rPr>
              <w:t>области за отчетный период времени;</w:t>
            </w:r>
          </w:p>
          <w:p w:rsidR="00665BD8" w:rsidRPr="001B7DAA" w:rsidRDefault="00665BD8" w:rsidP="001B7DAA">
            <w:pPr>
              <w:pStyle w:val="ConsPlusNormal"/>
              <w:ind w:firstLine="507"/>
              <w:jc w:val="center"/>
              <w:rPr>
                <w:rFonts w:ascii="Times New Roman" w:hAnsi="Times New Roman" w:cs="Times New Roman"/>
              </w:rPr>
            </w:pPr>
            <w:r w:rsidRPr="001B7DAA">
              <w:rPr>
                <w:rFonts w:ascii="Times New Roman" w:hAnsi="Times New Roman" w:cs="Times New Roman"/>
              </w:rPr>
              <w:lastRenderedPageBreak/>
              <w:t xml:space="preserve">F 2 – количества утонувших жителей </w:t>
            </w:r>
            <w:r w:rsidR="0056255B" w:rsidRPr="001B7DAA">
              <w:rPr>
                <w:rFonts w:ascii="Times New Roman" w:hAnsi="Times New Roman" w:cs="Times New Roman"/>
              </w:rPr>
              <w:t xml:space="preserve">городского округа Домодедово </w:t>
            </w:r>
            <w:r w:rsidRPr="001B7DAA">
              <w:rPr>
                <w:rFonts w:ascii="Times New Roman" w:hAnsi="Times New Roman" w:cs="Times New Roman"/>
              </w:rPr>
              <w:t>за аналогичный отчетный период 2022 года.</w:t>
            </w:r>
          </w:p>
          <w:p w:rsidR="00665BD8" w:rsidRPr="001B7DAA" w:rsidRDefault="00665BD8" w:rsidP="001B7DAA">
            <w:pPr>
              <w:autoSpaceDE w:val="0"/>
              <w:autoSpaceDN w:val="0"/>
              <w:adjustRightInd w:val="0"/>
              <w:spacing w:after="0" w:line="240" w:lineRule="auto"/>
              <w:jc w:val="center"/>
              <w:rPr>
                <w:rFonts w:ascii="Times New Roman" w:eastAsia="Times New Roman" w:hAnsi="Times New Roman"/>
                <w:sz w:val="20"/>
                <w:szCs w:val="20"/>
                <w:lang w:eastAsia="ru-RU"/>
              </w:rPr>
            </w:pP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G = (N 1 / N 2 х 100) – 100%, где</w:t>
            </w: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N1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665BD8" w:rsidRPr="001B7DAA" w:rsidRDefault="00665BD8" w:rsidP="001B7DAA">
            <w:pPr>
              <w:autoSpaceDE w:val="0"/>
              <w:autoSpaceDN w:val="0"/>
              <w:adjustRightInd w:val="0"/>
              <w:spacing w:after="0" w:line="240" w:lineRule="auto"/>
              <w:ind w:firstLine="507"/>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N2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2022.</w:t>
            </w:r>
          </w:p>
          <w:p w:rsidR="00665BD8" w:rsidRPr="001B7DAA" w:rsidRDefault="00665BD8" w:rsidP="001B7DAA">
            <w:pPr>
              <w:spacing w:after="0" w:line="240" w:lineRule="auto"/>
              <w:ind w:firstLine="550"/>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3260" w:type="dxa"/>
            <w:shd w:val="clear" w:color="auto" w:fill="auto"/>
          </w:tcPr>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lastRenderedPageBreak/>
              <w:t>По итогам мониторинга. Ста</w:t>
            </w:r>
            <w:r w:rsidRPr="001B7DAA">
              <w:rPr>
                <w:rFonts w:ascii="Times New Roman" w:eastAsia="Times New Roman" w:hAnsi="Times New Roman"/>
                <w:sz w:val="20"/>
                <w:szCs w:val="20"/>
                <w:lang w:eastAsia="ru-RU"/>
              </w:rPr>
              <w:softHyphen/>
              <w:t xml:space="preserve">тистические данные по количеству утонувших на водных объектах </w:t>
            </w:r>
            <w:r w:rsidRPr="001B7DAA">
              <w:rPr>
                <w:rFonts w:ascii="Times New Roman" w:eastAsia="Times New Roman" w:hAnsi="Times New Roman"/>
                <w:sz w:val="20"/>
                <w:szCs w:val="20"/>
                <w:lang w:eastAsia="ru-RU"/>
              </w:rPr>
              <w:br/>
              <w:t>согласно статистическим сведениям, официально опубли</w:t>
            </w:r>
            <w:r w:rsidRPr="001B7DAA">
              <w:rPr>
                <w:rFonts w:ascii="Times New Roman" w:eastAsia="Times New Roman" w:hAnsi="Times New Roman"/>
                <w:sz w:val="20"/>
                <w:szCs w:val="20"/>
                <w:lang w:eastAsia="ru-RU"/>
              </w:rPr>
              <w:softHyphen/>
              <w:t>кованным территориальным органом федеральной службы Государственной статистики по Московской области на расчетный период.</w:t>
            </w:r>
          </w:p>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Постановление Правительства Московской области от 28.09.2007 № 732/21 «О Правилах охраны жизни людей на водных объектах в Московской области»</w:t>
            </w:r>
          </w:p>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«Водный кодекс Российской Федерации» от 03.06.2006 № 74-ФЗ.</w:t>
            </w:r>
          </w:p>
          <w:p w:rsidR="00665BD8" w:rsidRPr="001B7DAA" w:rsidRDefault="00665BD8" w:rsidP="001B7DAA">
            <w:pPr>
              <w:spacing w:after="0" w:line="240" w:lineRule="auto"/>
              <w:jc w:val="center"/>
              <w:rPr>
                <w:rFonts w:ascii="Times New Roman" w:eastAsia="Times New Roman" w:hAnsi="Times New Roman"/>
                <w:sz w:val="20"/>
                <w:szCs w:val="20"/>
                <w:lang w:eastAsia="ru-RU"/>
              </w:rPr>
            </w:pPr>
          </w:p>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По итогам мониторинга.</w:t>
            </w:r>
          </w:p>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w:t>
            </w:r>
            <w:r w:rsidRPr="001B7DAA">
              <w:rPr>
                <w:rFonts w:ascii="Times New Roman" w:eastAsia="Times New Roman" w:hAnsi="Times New Roman"/>
                <w:sz w:val="20"/>
                <w:szCs w:val="20"/>
                <w:lang w:eastAsia="ru-RU"/>
              </w:rPr>
              <w:lastRenderedPageBreak/>
              <w:t>период.</w:t>
            </w:r>
          </w:p>
          <w:p w:rsidR="00665BD8" w:rsidRPr="001B7DAA" w:rsidRDefault="00665BD8" w:rsidP="001B7DAA">
            <w:pPr>
              <w:spacing w:after="0" w:line="240" w:lineRule="auto"/>
              <w:jc w:val="center"/>
              <w:rPr>
                <w:rFonts w:ascii="Times New Roman" w:eastAsia="Times New Roman" w:hAnsi="Times New Roman"/>
                <w:sz w:val="20"/>
                <w:szCs w:val="20"/>
                <w:lang w:eastAsia="ru-RU"/>
              </w:rPr>
            </w:pPr>
          </w:p>
          <w:p w:rsidR="00665BD8" w:rsidRPr="001B7DAA" w:rsidRDefault="00665BD8" w:rsidP="001B7DAA">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Обучение организуется в соот</w:t>
            </w:r>
            <w:r w:rsidRPr="001B7DAA">
              <w:rPr>
                <w:rFonts w:ascii="Times New Roman" w:eastAsia="Times New Roman" w:hAnsi="Times New Roman"/>
                <w:sz w:val="20"/>
                <w:szCs w:val="20"/>
                <w:lang w:eastAsia="ru-RU"/>
              </w:rPr>
              <w:softHyphen/>
              <w:t>ветствии с требованиями федераль</w:t>
            </w:r>
            <w:r w:rsidRPr="001B7DAA">
              <w:rPr>
                <w:rFonts w:ascii="Times New Roman" w:eastAsia="Times New Roman" w:hAnsi="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B7DAA">
              <w:rPr>
                <w:rFonts w:ascii="Times New Roman" w:eastAsia="Times New Roman" w:hAnsi="Times New Roman"/>
                <w:sz w:val="20"/>
                <w:szCs w:val="20"/>
                <w:lang w:eastAsia="ru-RU"/>
              </w:rPr>
              <w:br/>
              <w:t>от чрезвычайных ситуаций природного и техногенного характера», постановлений Правительства Российской Федера</w:t>
            </w:r>
            <w:r w:rsidRPr="001B7DAA">
              <w:rPr>
                <w:rFonts w:ascii="Times New Roman" w:eastAsia="Times New Roman" w:hAnsi="Times New Roman"/>
                <w:sz w:val="20"/>
                <w:szCs w:val="20"/>
                <w:lang w:eastAsia="ru-RU"/>
              </w:rPr>
              <w:softHyphen/>
              <w:t>ции от 04.09.2003 № 547«О под</w:t>
            </w:r>
            <w:r w:rsidRPr="001B7DAA">
              <w:rPr>
                <w:rFonts w:ascii="Times New Roman" w:eastAsia="Times New Roman" w:hAnsi="Times New Roman"/>
                <w:sz w:val="20"/>
                <w:szCs w:val="20"/>
                <w:lang w:eastAsia="ru-RU"/>
              </w:rPr>
              <w:softHyphen/>
              <w:t>готовке населения в области защиты от чрезвычайных ситуаций при</w:t>
            </w:r>
            <w:r w:rsidRPr="001B7DAA">
              <w:rPr>
                <w:rFonts w:ascii="Times New Roman" w:eastAsia="Times New Roman" w:hAnsi="Times New Roman"/>
                <w:sz w:val="20"/>
                <w:szCs w:val="20"/>
                <w:lang w:eastAsia="ru-RU"/>
              </w:rPr>
              <w:softHyphen/>
              <w:t>родного и тех</w:t>
            </w:r>
            <w:r w:rsidRPr="001B7DAA">
              <w:rPr>
                <w:rFonts w:ascii="Times New Roman" w:eastAsia="Times New Roman" w:hAnsi="Times New Roman"/>
                <w:sz w:val="20"/>
                <w:szCs w:val="20"/>
                <w:lang w:eastAsia="ru-RU"/>
              </w:rPr>
              <w:softHyphen/>
              <w:t>ногенного характера» и</w:t>
            </w:r>
            <w:r w:rsidRPr="001B7DAA">
              <w:rPr>
                <w:rFonts w:ascii="Times New Roman" w:eastAsia="Times New Roman" w:hAnsi="Times New Roman"/>
                <w:sz w:val="20"/>
                <w:szCs w:val="20"/>
                <w:lang w:eastAsia="ru-RU"/>
              </w:rPr>
              <w:br/>
              <w:t xml:space="preserve"> от 02.11.2000 № 841 </w:t>
            </w:r>
            <w:r w:rsidRPr="001B7DAA">
              <w:rPr>
                <w:rFonts w:ascii="Times New Roman" w:eastAsia="Times New Roman" w:hAnsi="Times New Roman"/>
                <w:sz w:val="20"/>
                <w:szCs w:val="20"/>
                <w:lang w:eastAsia="ru-RU"/>
              </w:rPr>
              <w:br/>
              <w:t xml:space="preserve">«Об утверждении Положения </w:t>
            </w:r>
            <w:r w:rsidRPr="001B7DAA">
              <w:rPr>
                <w:rFonts w:ascii="Times New Roman" w:eastAsia="Times New Roman" w:hAnsi="Times New Roman"/>
                <w:sz w:val="20"/>
                <w:szCs w:val="20"/>
                <w:lang w:eastAsia="ru-RU"/>
              </w:rPr>
              <w:br/>
              <w:t>об организации обучения населения в области граж</w:t>
            </w:r>
            <w:r w:rsidRPr="001B7DAA">
              <w:rPr>
                <w:rFonts w:ascii="Times New Roman" w:eastAsia="Times New Roman" w:hAnsi="Times New Roman"/>
                <w:sz w:val="20"/>
                <w:szCs w:val="20"/>
                <w:lang w:eastAsia="ru-RU"/>
              </w:rPr>
              <w:softHyphen/>
              <w:t>данской обороны», приказов и указаний Министерства Российской Федерации по делам гражданской обороны, чрезвы</w:t>
            </w:r>
            <w:r w:rsidRPr="001B7DAA">
              <w:rPr>
                <w:rFonts w:ascii="Times New Roman" w:eastAsia="Times New Roman" w:hAnsi="Times New Roman"/>
                <w:sz w:val="20"/>
                <w:szCs w:val="20"/>
                <w:lang w:eastAsia="ru-RU"/>
              </w:rPr>
              <w:softHyphen/>
              <w:t xml:space="preserve">чайным ситуациям и ликвидации последствий стихийных бедствий </w:t>
            </w:r>
            <w:r w:rsidRPr="001B7DAA">
              <w:rPr>
                <w:rFonts w:ascii="Times New Roman" w:eastAsia="Times New Roman" w:hAnsi="Times New Roman"/>
                <w:sz w:val="20"/>
                <w:szCs w:val="20"/>
                <w:lang w:eastAsia="ru-RU"/>
              </w:rPr>
              <w:br/>
              <w:t>и осуществляется по месту работы</w:t>
            </w:r>
          </w:p>
        </w:tc>
        <w:tc>
          <w:tcPr>
            <w:tcW w:w="2017" w:type="dxa"/>
            <w:shd w:val="clear" w:color="auto" w:fill="auto"/>
          </w:tcPr>
          <w:p w:rsidR="00665BD8" w:rsidRPr="001B7DAA" w:rsidRDefault="00665BD8" w:rsidP="001B7DAA">
            <w:pPr>
              <w:pStyle w:val="s16"/>
              <w:spacing w:before="0" w:beforeAutospacing="0" w:after="0" w:afterAutospacing="0"/>
              <w:jc w:val="center"/>
              <w:rPr>
                <w:sz w:val="20"/>
                <w:szCs w:val="20"/>
              </w:rPr>
            </w:pPr>
            <w:r w:rsidRPr="001B7DAA">
              <w:rPr>
                <w:sz w:val="20"/>
                <w:szCs w:val="20"/>
              </w:rPr>
              <w:lastRenderedPageBreak/>
              <w:t>Ежегодно</w:t>
            </w:r>
          </w:p>
        </w:tc>
      </w:tr>
    </w:tbl>
    <w:p w:rsidR="00845437" w:rsidRPr="001B7DAA" w:rsidRDefault="00845437" w:rsidP="001B7DAA">
      <w:pPr>
        <w:pStyle w:val="ConsPlusNonformat"/>
        <w:jc w:val="center"/>
        <w:rPr>
          <w:rFonts w:ascii="Times New Roman" w:hAnsi="Times New Roman" w:cs="Times New Roman"/>
          <w:b/>
          <w:bCs/>
          <w:szCs w:val="20"/>
        </w:rPr>
      </w:pPr>
    </w:p>
    <w:p w:rsidR="009458D4" w:rsidRPr="001B7DAA" w:rsidRDefault="009458D4" w:rsidP="001B7DAA">
      <w:pPr>
        <w:pStyle w:val="ConsPlusNonformat"/>
        <w:jc w:val="center"/>
        <w:rPr>
          <w:rFonts w:ascii="Times New Roman" w:hAnsi="Times New Roman" w:cs="Times New Roman"/>
          <w:b/>
          <w:bCs/>
          <w:szCs w:val="20"/>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9458D4" w:rsidRDefault="009458D4" w:rsidP="00C42E29">
      <w:pPr>
        <w:pStyle w:val="ConsPlusNonformat"/>
        <w:jc w:val="center"/>
        <w:rPr>
          <w:rFonts w:ascii="Times New Roman" w:hAnsi="Times New Roman" w:cs="Times New Roman"/>
          <w:b/>
          <w:bCs/>
          <w:sz w:val="24"/>
          <w:szCs w:val="24"/>
        </w:rPr>
      </w:pPr>
    </w:p>
    <w:p w:rsidR="001B7DAA" w:rsidRDefault="001B7DAA" w:rsidP="00C42E29">
      <w:pPr>
        <w:pStyle w:val="ConsPlusNonformat"/>
        <w:jc w:val="center"/>
        <w:rPr>
          <w:rFonts w:ascii="Times New Roman" w:hAnsi="Times New Roman" w:cs="Times New Roman"/>
          <w:b/>
          <w:bCs/>
          <w:sz w:val="24"/>
          <w:szCs w:val="24"/>
        </w:rPr>
      </w:pPr>
    </w:p>
    <w:p w:rsidR="001B7DAA" w:rsidRDefault="001B7DAA" w:rsidP="00C42E29">
      <w:pPr>
        <w:pStyle w:val="ConsPlusNonformat"/>
        <w:jc w:val="center"/>
        <w:rPr>
          <w:rFonts w:ascii="Times New Roman" w:hAnsi="Times New Roman" w:cs="Times New Roman"/>
          <w:b/>
          <w:bCs/>
          <w:sz w:val="24"/>
          <w:szCs w:val="24"/>
        </w:rPr>
      </w:pPr>
    </w:p>
    <w:p w:rsidR="001B7DAA" w:rsidRDefault="001B7DAA" w:rsidP="00C42E29">
      <w:pPr>
        <w:pStyle w:val="ConsPlusNonformat"/>
        <w:jc w:val="center"/>
        <w:rPr>
          <w:rFonts w:ascii="Times New Roman" w:hAnsi="Times New Roman" w:cs="Times New Roman"/>
          <w:b/>
          <w:bCs/>
          <w:sz w:val="24"/>
          <w:szCs w:val="24"/>
        </w:rPr>
      </w:pPr>
    </w:p>
    <w:p w:rsidR="00C42E29" w:rsidRDefault="00C42E29" w:rsidP="00C42E29">
      <w:pPr>
        <w:pStyle w:val="ConsPlusNonformat"/>
        <w:jc w:val="center"/>
        <w:rPr>
          <w:rFonts w:ascii="Times New Roman" w:hAnsi="Times New Roman" w:cs="Times New Roman"/>
          <w:b/>
          <w:sz w:val="24"/>
          <w:szCs w:val="24"/>
        </w:rPr>
      </w:pPr>
      <w:r w:rsidRPr="00C42E29">
        <w:rPr>
          <w:rFonts w:ascii="Times New Roman" w:hAnsi="Times New Roman" w:cs="Times New Roman"/>
          <w:b/>
          <w:bCs/>
          <w:sz w:val="24"/>
          <w:szCs w:val="24"/>
        </w:rPr>
        <w:lastRenderedPageBreak/>
        <w:t>6. Методика определения результатов выполнения мероприятий муниципальной программ</w:t>
      </w:r>
      <w:r w:rsidR="00E463F4">
        <w:rPr>
          <w:rFonts w:ascii="Times New Roman" w:hAnsi="Times New Roman" w:cs="Times New Roman"/>
          <w:b/>
          <w:bCs/>
          <w:sz w:val="24"/>
          <w:szCs w:val="24"/>
        </w:rPr>
        <w:t xml:space="preserve">ы городского округа Домодедово </w:t>
      </w:r>
      <w:r w:rsidRPr="00C42E29">
        <w:rPr>
          <w:rFonts w:ascii="Times New Roman" w:hAnsi="Times New Roman" w:cs="Times New Roman"/>
          <w:b/>
          <w:bCs/>
          <w:sz w:val="24"/>
          <w:szCs w:val="24"/>
        </w:rPr>
        <w:t xml:space="preserve">                                                                                                                                                                              </w:t>
      </w:r>
      <w:proofErr w:type="gramStart"/>
      <w:r w:rsidRPr="00C42E29">
        <w:rPr>
          <w:rFonts w:ascii="Times New Roman" w:hAnsi="Times New Roman" w:cs="Times New Roman"/>
          <w:b/>
          <w:bCs/>
          <w:sz w:val="24"/>
          <w:szCs w:val="24"/>
        </w:rPr>
        <w:t xml:space="preserve">   </w:t>
      </w:r>
      <w:r w:rsidRPr="007B0D62">
        <w:rPr>
          <w:rFonts w:ascii="Times New Roman" w:hAnsi="Times New Roman" w:cs="Times New Roman"/>
          <w:b/>
          <w:sz w:val="24"/>
          <w:szCs w:val="24"/>
        </w:rPr>
        <w:t>«</w:t>
      </w:r>
      <w:proofErr w:type="gramEnd"/>
      <w:r w:rsidRPr="007B0D62">
        <w:rPr>
          <w:rFonts w:ascii="Times New Roman" w:hAnsi="Times New Roman" w:cs="Times New Roman"/>
          <w:b/>
          <w:sz w:val="24"/>
          <w:szCs w:val="24"/>
        </w:rPr>
        <w:t xml:space="preserve">Безопасность и обеспечение безопасности жизнедеятельности населения» </w:t>
      </w:r>
    </w:p>
    <w:p w:rsidR="00C42E29" w:rsidRDefault="00C42E29" w:rsidP="00C42E29">
      <w:pPr>
        <w:pStyle w:val="ConsPlusNonformat"/>
        <w:jc w:val="center"/>
        <w:rPr>
          <w:rFonts w:ascii="Times New Roman" w:hAnsi="Times New Roman" w:cs="Times New Roman"/>
          <w:b/>
          <w:sz w:val="24"/>
          <w:szCs w:val="24"/>
        </w:rPr>
      </w:pPr>
    </w:p>
    <w:tbl>
      <w:tblPr>
        <w:tblStyle w:val="a5"/>
        <w:tblW w:w="15304" w:type="dxa"/>
        <w:jc w:val="center"/>
        <w:tblLayout w:type="fixed"/>
        <w:tblLook w:val="04A0" w:firstRow="1" w:lastRow="0" w:firstColumn="1" w:lastColumn="0" w:noHBand="0" w:noVBand="1"/>
      </w:tblPr>
      <w:tblGrid>
        <w:gridCol w:w="817"/>
        <w:gridCol w:w="1843"/>
        <w:gridCol w:w="1701"/>
        <w:gridCol w:w="1559"/>
        <w:gridCol w:w="4707"/>
        <w:gridCol w:w="1559"/>
        <w:gridCol w:w="3118"/>
      </w:tblGrid>
      <w:tr w:rsidR="00C42E29" w:rsidRPr="001B7DAA" w:rsidTr="001B7DAA">
        <w:trPr>
          <w:jc w:val="center"/>
        </w:trPr>
        <w:tc>
          <w:tcPr>
            <w:tcW w:w="817"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 xml:space="preserve">№ </w:t>
            </w:r>
            <w:r w:rsidRPr="001B7DAA">
              <w:rPr>
                <w:rFonts w:ascii="Times New Roman" w:hAnsi="Times New Roman" w:cs="Times New Roman"/>
              </w:rPr>
              <w:br/>
              <w:t>п/п</w:t>
            </w:r>
          </w:p>
        </w:tc>
        <w:tc>
          <w:tcPr>
            <w:tcW w:w="1843"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 подпрограммы ХХ</w:t>
            </w:r>
          </w:p>
        </w:tc>
        <w:tc>
          <w:tcPr>
            <w:tcW w:w="1701"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rPr>
              <w:t xml:space="preserve">№ основного мероприятия </w:t>
            </w:r>
            <w:r w:rsidRPr="001B7DAA">
              <w:rPr>
                <w:rFonts w:ascii="Times New Roman" w:hAnsi="Times New Roman" w:cs="Times New Roman"/>
                <w:lang w:val="en-US"/>
              </w:rPr>
              <w:t>YY</w:t>
            </w:r>
          </w:p>
        </w:tc>
        <w:tc>
          <w:tcPr>
            <w:tcW w:w="1559"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rPr>
              <w:t xml:space="preserve">№ мероприятия </w:t>
            </w:r>
            <w:r w:rsidRPr="001B7DAA">
              <w:rPr>
                <w:rFonts w:ascii="Times New Roman" w:hAnsi="Times New Roman" w:cs="Times New Roman"/>
                <w:lang w:val="en-US"/>
              </w:rPr>
              <w:t>ZZ</w:t>
            </w:r>
          </w:p>
        </w:tc>
        <w:tc>
          <w:tcPr>
            <w:tcW w:w="4707"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Наименование результата</w:t>
            </w:r>
          </w:p>
        </w:tc>
        <w:tc>
          <w:tcPr>
            <w:tcW w:w="1559"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 xml:space="preserve">Единица измерения </w:t>
            </w:r>
          </w:p>
        </w:tc>
        <w:tc>
          <w:tcPr>
            <w:tcW w:w="3118" w:type="dxa"/>
          </w:tcPr>
          <w:p w:rsidR="00C42E29" w:rsidRPr="001B7DAA" w:rsidRDefault="00C42E29" w:rsidP="00662B42">
            <w:pPr>
              <w:pStyle w:val="ConsPlusNormal"/>
              <w:ind w:right="-79"/>
              <w:jc w:val="center"/>
              <w:rPr>
                <w:rFonts w:ascii="Times New Roman" w:hAnsi="Times New Roman" w:cs="Times New Roman"/>
              </w:rPr>
            </w:pPr>
            <w:r w:rsidRPr="001B7DAA">
              <w:rPr>
                <w:rFonts w:ascii="Times New Roman" w:hAnsi="Times New Roman" w:cs="Times New Roman"/>
              </w:rPr>
              <w:t>Порядок определения значений</w:t>
            </w:r>
          </w:p>
        </w:tc>
      </w:tr>
      <w:tr w:rsidR="00C42E29" w:rsidRPr="001B7DAA" w:rsidTr="001B7DAA">
        <w:trPr>
          <w:jc w:val="center"/>
        </w:trPr>
        <w:tc>
          <w:tcPr>
            <w:tcW w:w="817"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1</w:t>
            </w:r>
          </w:p>
        </w:tc>
        <w:tc>
          <w:tcPr>
            <w:tcW w:w="1843"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lang w:val="en-US"/>
              </w:rPr>
              <w:t>2</w:t>
            </w:r>
          </w:p>
        </w:tc>
        <w:tc>
          <w:tcPr>
            <w:tcW w:w="1701"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lang w:val="en-US"/>
              </w:rPr>
              <w:t>3</w:t>
            </w:r>
          </w:p>
        </w:tc>
        <w:tc>
          <w:tcPr>
            <w:tcW w:w="1559"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lang w:val="en-US"/>
              </w:rPr>
              <w:t>4</w:t>
            </w:r>
          </w:p>
        </w:tc>
        <w:tc>
          <w:tcPr>
            <w:tcW w:w="4707" w:type="dxa"/>
          </w:tcPr>
          <w:p w:rsidR="00C42E29" w:rsidRPr="001B7DAA" w:rsidRDefault="00C42E29" w:rsidP="00662B42">
            <w:pPr>
              <w:pStyle w:val="ConsPlusNormal"/>
              <w:jc w:val="center"/>
              <w:rPr>
                <w:rFonts w:ascii="Times New Roman" w:hAnsi="Times New Roman" w:cs="Times New Roman"/>
                <w:lang w:val="en-US"/>
              </w:rPr>
            </w:pPr>
            <w:r w:rsidRPr="001B7DAA">
              <w:rPr>
                <w:rFonts w:ascii="Times New Roman" w:hAnsi="Times New Roman" w:cs="Times New Roman"/>
                <w:lang w:val="en-US"/>
              </w:rPr>
              <w:t>5</w:t>
            </w:r>
          </w:p>
        </w:tc>
        <w:tc>
          <w:tcPr>
            <w:tcW w:w="1559" w:type="dxa"/>
          </w:tcPr>
          <w:p w:rsidR="00C42E29" w:rsidRPr="001B7DAA" w:rsidRDefault="00C42E29" w:rsidP="00662B42">
            <w:pPr>
              <w:pStyle w:val="ConsPlusNormal"/>
              <w:jc w:val="center"/>
              <w:rPr>
                <w:rFonts w:ascii="Times New Roman" w:hAnsi="Times New Roman" w:cs="Times New Roman"/>
              </w:rPr>
            </w:pPr>
            <w:r w:rsidRPr="001B7DAA">
              <w:rPr>
                <w:rFonts w:ascii="Times New Roman" w:hAnsi="Times New Roman" w:cs="Times New Roman"/>
              </w:rPr>
              <w:t>6</w:t>
            </w:r>
          </w:p>
        </w:tc>
        <w:tc>
          <w:tcPr>
            <w:tcW w:w="3118" w:type="dxa"/>
          </w:tcPr>
          <w:p w:rsidR="00C42E29" w:rsidRPr="001B7DAA" w:rsidRDefault="00C42E29" w:rsidP="00662B42">
            <w:pPr>
              <w:pStyle w:val="ConsPlusNormal"/>
              <w:ind w:right="-79"/>
              <w:jc w:val="center"/>
              <w:rPr>
                <w:rFonts w:ascii="Times New Roman" w:hAnsi="Times New Roman" w:cs="Times New Roman"/>
              </w:rPr>
            </w:pPr>
            <w:r w:rsidRPr="001B7DAA">
              <w:rPr>
                <w:rFonts w:ascii="Times New Roman" w:hAnsi="Times New Roman" w:cs="Times New Roman"/>
              </w:rPr>
              <w:t>7</w:t>
            </w:r>
          </w:p>
        </w:tc>
      </w:tr>
      <w:tr w:rsidR="00246387" w:rsidRPr="001B7DAA" w:rsidTr="001B7DAA">
        <w:trPr>
          <w:jc w:val="center"/>
        </w:trPr>
        <w:tc>
          <w:tcPr>
            <w:tcW w:w="817" w:type="dxa"/>
          </w:tcPr>
          <w:p w:rsidR="00246387" w:rsidRPr="001B7DAA" w:rsidRDefault="00246387" w:rsidP="00662B42">
            <w:pPr>
              <w:pStyle w:val="ConsPlusNormal"/>
              <w:jc w:val="center"/>
              <w:rPr>
                <w:rFonts w:ascii="Times New Roman" w:hAnsi="Times New Roman" w:cs="Times New Roman"/>
              </w:rPr>
            </w:pPr>
            <w:r w:rsidRPr="001B7DAA">
              <w:rPr>
                <w:rFonts w:ascii="Times New Roman" w:hAnsi="Times New Roman" w:cs="Times New Roman"/>
              </w:rPr>
              <w:t>1.</w:t>
            </w:r>
          </w:p>
        </w:tc>
        <w:tc>
          <w:tcPr>
            <w:tcW w:w="1843" w:type="dxa"/>
          </w:tcPr>
          <w:p w:rsidR="00246387" w:rsidRPr="001B7DAA" w:rsidRDefault="00FC4A7A"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246387" w:rsidRPr="001B7DAA" w:rsidRDefault="00FC4A7A"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246387" w:rsidRPr="001B7DAA" w:rsidRDefault="00FC4A7A"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246387" w:rsidRPr="001B7DAA" w:rsidRDefault="002E7E32" w:rsidP="002E7E32">
            <w:pPr>
              <w:pStyle w:val="ConsPlusNormal"/>
              <w:tabs>
                <w:tab w:val="left" w:pos="0"/>
              </w:tabs>
              <w:rPr>
                <w:rFonts w:ascii="Times New Roman" w:hAnsi="Times New Roman" w:cs="Times New Roman"/>
              </w:rPr>
            </w:pPr>
            <w:r w:rsidRPr="001B7DAA">
              <w:rPr>
                <w:rFonts w:ascii="Times New Roman" w:hAnsi="Times New Roman" w:cs="Times New Roman"/>
              </w:rPr>
              <w:t>К</w:t>
            </w:r>
            <w:r w:rsidR="00FC4A7A" w:rsidRPr="001B7DAA">
              <w:rPr>
                <w:rFonts w:ascii="Times New Roman" w:hAnsi="Times New Roman" w:cs="Times New Roman"/>
              </w:rPr>
              <w:t xml:space="preserve">оличество мероприятий по профилактике терроризма </w:t>
            </w:r>
          </w:p>
        </w:tc>
        <w:tc>
          <w:tcPr>
            <w:tcW w:w="1559" w:type="dxa"/>
          </w:tcPr>
          <w:p w:rsidR="00246387" w:rsidRPr="001B7DAA" w:rsidRDefault="00F8387C" w:rsidP="00F8387C">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246387" w:rsidRPr="001B7DAA" w:rsidRDefault="00B74310" w:rsidP="006B5D43">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по количеству проведенных мероприятий по профилактике терроризма  </w:t>
            </w:r>
            <w:r w:rsidR="006B5D43" w:rsidRPr="001B7DAA">
              <w:rPr>
                <w:rFonts w:ascii="Times New Roman" w:hAnsi="Times New Roman" w:cs="Times New Roman"/>
              </w:rPr>
              <w:t xml:space="preserve">в соответствии с </w:t>
            </w:r>
            <w:r w:rsidRPr="001B7DAA">
              <w:rPr>
                <w:rFonts w:ascii="Times New Roman" w:hAnsi="Times New Roman" w:cs="Times New Roman"/>
              </w:rPr>
              <w:t>План</w:t>
            </w:r>
            <w:r w:rsidR="006B5D43" w:rsidRPr="001B7DAA">
              <w:rPr>
                <w:rFonts w:ascii="Times New Roman" w:hAnsi="Times New Roman" w:cs="Times New Roman"/>
              </w:rPr>
              <w:t>ом</w:t>
            </w:r>
            <w:r w:rsidRPr="001B7DAA">
              <w:rPr>
                <w:rFonts w:ascii="Times New Roman" w:hAnsi="Times New Roman" w:cs="Times New Roman"/>
              </w:rPr>
              <w:t xml:space="preserve"> работы Антитеррористической комиссии городского округа Домодедово и утвержденны</w:t>
            </w:r>
            <w:r w:rsidR="006B5D43" w:rsidRPr="001B7DAA">
              <w:rPr>
                <w:rFonts w:ascii="Times New Roman" w:hAnsi="Times New Roman" w:cs="Times New Roman"/>
              </w:rPr>
              <w:t>ми</w:t>
            </w:r>
            <w:r w:rsidRPr="001B7DAA">
              <w:rPr>
                <w:rFonts w:ascii="Times New Roman" w:hAnsi="Times New Roman" w:cs="Times New Roman"/>
              </w:rPr>
              <w:t xml:space="preserve"> план</w:t>
            </w:r>
            <w:r w:rsidR="006B5D43" w:rsidRPr="001B7DAA">
              <w:rPr>
                <w:rFonts w:ascii="Times New Roman" w:hAnsi="Times New Roman" w:cs="Times New Roman"/>
              </w:rPr>
              <w:t>ами</w:t>
            </w:r>
            <w:r w:rsidRPr="001B7DAA">
              <w:rPr>
                <w:rFonts w:ascii="Times New Roman" w:hAnsi="Times New Roman" w:cs="Times New Roman"/>
              </w:rPr>
              <w:t xml:space="preserve"> субъектов профилактики в отчетном периоде</w:t>
            </w:r>
          </w:p>
        </w:tc>
      </w:tr>
      <w:tr w:rsidR="00A10EAC" w:rsidRPr="001B7DAA" w:rsidTr="001B7DAA">
        <w:trPr>
          <w:jc w:val="center"/>
        </w:trPr>
        <w:tc>
          <w:tcPr>
            <w:tcW w:w="817" w:type="dxa"/>
          </w:tcPr>
          <w:p w:rsidR="00A10EAC" w:rsidRPr="001B7DAA" w:rsidRDefault="00A10EAC" w:rsidP="00662B42">
            <w:pPr>
              <w:pStyle w:val="ConsPlusNormal"/>
              <w:jc w:val="center"/>
              <w:rPr>
                <w:rFonts w:ascii="Times New Roman" w:hAnsi="Times New Roman" w:cs="Times New Roman"/>
              </w:rPr>
            </w:pPr>
            <w:r w:rsidRPr="001B7DAA">
              <w:rPr>
                <w:rFonts w:ascii="Times New Roman" w:hAnsi="Times New Roman" w:cs="Times New Roman"/>
              </w:rPr>
              <w:t>2.</w:t>
            </w:r>
          </w:p>
        </w:tc>
        <w:tc>
          <w:tcPr>
            <w:tcW w:w="1843" w:type="dxa"/>
          </w:tcPr>
          <w:p w:rsidR="00A10EAC" w:rsidRPr="001B7DAA" w:rsidRDefault="00A10EAC"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10EAC" w:rsidRPr="001B7DAA" w:rsidRDefault="00A10EAC"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10EAC" w:rsidRPr="001B7DAA" w:rsidRDefault="00A10EAC"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10EAC" w:rsidRPr="001B7DAA" w:rsidRDefault="00A10EAC" w:rsidP="00A10EAC">
            <w:pPr>
              <w:pStyle w:val="ConsPlusNormal"/>
              <w:rPr>
                <w:rFonts w:ascii="Times New Roman" w:hAnsi="Times New Roman" w:cs="Times New Roman"/>
              </w:rPr>
            </w:pPr>
            <w:r w:rsidRPr="001B7DAA">
              <w:rPr>
                <w:rFonts w:ascii="Times New Roman" w:hAnsi="Times New Roman" w:cs="Times New Roman"/>
              </w:rPr>
              <w:t>Количество приобретенного оборудования (материалов), наглядных пособий и оснащения для использования при проведении антитеррористических тренировок на объектах с массовым пребыванием людей</w:t>
            </w:r>
          </w:p>
        </w:tc>
        <w:tc>
          <w:tcPr>
            <w:tcW w:w="1559" w:type="dxa"/>
          </w:tcPr>
          <w:p w:rsidR="00A10EAC" w:rsidRPr="001B7DAA" w:rsidRDefault="00A10EAC" w:rsidP="00A10EAC">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10EAC" w:rsidRPr="001B7DAA" w:rsidRDefault="00B74310" w:rsidP="004F285F">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по количеству приобретенного оборудования (материалов), наглядных пособий и оснащения для использования при проведении антитеррористических тренировок на объектах с массовым пребыванием людей </w:t>
            </w:r>
          </w:p>
        </w:tc>
      </w:tr>
      <w:tr w:rsidR="00AC23AB" w:rsidRPr="001B7DAA" w:rsidTr="001B7DAA">
        <w:trPr>
          <w:jc w:val="center"/>
        </w:trPr>
        <w:tc>
          <w:tcPr>
            <w:tcW w:w="817"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3.</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2E7E32" w:rsidP="002E7E32">
            <w:pPr>
              <w:pStyle w:val="ConsPlusNormal"/>
              <w:jc w:val="both"/>
              <w:rPr>
                <w:rFonts w:ascii="Times New Roman" w:eastAsiaTheme="minorEastAsia" w:hAnsi="Times New Roman" w:cs="Times New Roman"/>
              </w:rPr>
            </w:pPr>
            <w:r w:rsidRPr="001B7DAA">
              <w:rPr>
                <w:rFonts w:ascii="Times New Roman" w:hAnsi="Times New Roman" w:cs="Times New Roman"/>
              </w:rPr>
              <w:t>Количество социально-значимых объектов</w:t>
            </w:r>
            <w:r w:rsidR="00AD6261" w:rsidRPr="001B7DAA">
              <w:rPr>
                <w:rFonts w:ascii="Times New Roman" w:hAnsi="Times New Roman" w:cs="Times New Roman"/>
              </w:rPr>
              <w:t>,</w:t>
            </w:r>
            <w:r w:rsidRPr="001B7DAA">
              <w:rPr>
                <w:rFonts w:ascii="Times New Roman" w:hAnsi="Times New Roman" w:cs="Times New Roman"/>
              </w:rPr>
              <w:t xml:space="preserve"> оборудованных </w:t>
            </w:r>
            <w:r w:rsidR="00AC23AB" w:rsidRPr="001B7DAA">
              <w:rPr>
                <w:rFonts w:ascii="Times New Roman" w:hAnsi="Times New Roman" w:cs="Times New Roman"/>
              </w:rPr>
              <w:t>материально-техническими средствами в соответствии с требованиями антитеррористической защищенности</w:t>
            </w:r>
          </w:p>
        </w:tc>
        <w:tc>
          <w:tcPr>
            <w:tcW w:w="1559" w:type="dxa"/>
          </w:tcPr>
          <w:p w:rsidR="00AC23AB" w:rsidRPr="001B7DAA" w:rsidRDefault="00AC23AB" w:rsidP="00AC23AB">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2E7E32" w:rsidP="00AD6261">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hAnsi="Times New Roman"/>
                <w:sz w:val="20"/>
                <w:szCs w:val="20"/>
              </w:rPr>
              <w:t xml:space="preserve">Значение показателя рассчитывается по </w:t>
            </w:r>
            <w:r w:rsidR="00CF63DF" w:rsidRPr="001B7DAA">
              <w:rPr>
                <w:rFonts w:ascii="Times New Roman" w:hAnsi="Times New Roman"/>
                <w:sz w:val="20"/>
                <w:szCs w:val="20"/>
              </w:rPr>
              <w:t xml:space="preserve">количеству </w:t>
            </w:r>
            <w:r w:rsidR="00AD6261" w:rsidRPr="001B7DAA">
              <w:rPr>
                <w:rFonts w:ascii="Times New Roman" w:hAnsi="Times New Roman"/>
                <w:sz w:val="20"/>
                <w:szCs w:val="20"/>
              </w:rPr>
              <w:t>социально-значимых объектов, оборудованных материально-техническими средствами в соответствии с требованиями антитеррористической защищенности</w:t>
            </w:r>
          </w:p>
        </w:tc>
      </w:tr>
      <w:tr w:rsidR="00D35200" w:rsidRPr="001B7DAA" w:rsidTr="001B7DAA">
        <w:trPr>
          <w:jc w:val="center"/>
        </w:trPr>
        <w:tc>
          <w:tcPr>
            <w:tcW w:w="817"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4.</w:t>
            </w:r>
          </w:p>
        </w:tc>
        <w:tc>
          <w:tcPr>
            <w:tcW w:w="1843"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D35200" w:rsidRPr="001B7DAA" w:rsidRDefault="00D35200" w:rsidP="006A65D5">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D35200" w:rsidRPr="001B7DAA" w:rsidRDefault="00D35200" w:rsidP="00D35200">
            <w:pPr>
              <w:pStyle w:val="ConsPlusNormal"/>
              <w:rPr>
                <w:rFonts w:ascii="Times New Roman" w:hAnsi="Times New Roman" w:cs="Times New Roman"/>
              </w:rPr>
            </w:pPr>
            <w:r w:rsidRPr="001B7DAA">
              <w:rPr>
                <w:rFonts w:ascii="Times New Roman" w:hAnsi="Times New Roman" w:cs="Times New Roman"/>
              </w:rPr>
              <w:t>Количество граждан вновь привлеченных, участвующих в деятельности народных дружин</w:t>
            </w:r>
          </w:p>
        </w:tc>
        <w:tc>
          <w:tcPr>
            <w:tcW w:w="1559"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D35200" w:rsidRPr="001B7DAA" w:rsidRDefault="00D35200" w:rsidP="00D35200">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w:t>
            </w:r>
          </w:p>
          <w:p w:rsidR="00D35200" w:rsidRPr="001B7DAA" w:rsidRDefault="00D35200" w:rsidP="00D35200">
            <w:pPr>
              <w:pStyle w:val="ConsPlusNormal"/>
              <w:ind w:right="-79"/>
              <w:jc w:val="both"/>
              <w:rPr>
                <w:rFonts w:ascii="Times New Roman" w:hAnsi="Times New Roman" w:cs="Times New Roman"/>
              </w:rPr>
            </w:pPr>
            <w:r w:rsidRPr="001B7DAA">
              <w:rPr>
                <w:rFonts w:ascii="Times New Roman" w:hAnsi="Times New Roman" w:cs="Times New Roman"/>
              </w:rPr>
              <w:t xml:space="preserve">количеству граждан вновь привлеченных, участвующих в деятельности народных дружин </w:t>
            </w:r>
          </w:p>
        </w:tc>
      </w:tr>
      <w:tr w:rsidR="00AC23AB" w:rsidRPr="001B7DAA" w:rsidTr="001B7DAA">
        <w:trPr>
          <w:jc w:val="center"/>
        </w:trPr>
        <w:tc>
          <w:tcPr>
            <w:tcW w:w="817" w:type="dxa"/>
          </w:tcPr>
          <w:p w:rsidR="00AC23AB"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5</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AC23AB" w:rsidRPr="001B7DAA" w:rsidRDefault="00AC23AB" w:rsidP="006A65D5">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CF63DF">
            <w:pPr>
              <w:pStyle w:val="ConsPlusNormal"/>
              <w:rPr>
                <w:rFonts w:ascii="Times New Roman" w:hAnsi="Times New Roman" w:cs="Times New Roman"/>
              </w:rPr>
            </w:pPr>
            <w:r w:rsidRPr="001B7DAA">
              <w:rPr>
                <w:rFonts w:ascii="Times New Roman" w:hAnsi="Times New Roman" w:cs="Times New Roman"/>
              </w:rPr>
              <w:t>Количество народных дружинников, получивших выплаты в соответствии с требованиями при расчете нормативов расходов бюджета</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AC23AB" w:rsidP="004F285F">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суммарно </w:t>
            </w:r>
          </w:p>
          <w:p w:rsidR="00AC23AB" w:rsidRPr="001B7DAA" w:rsidRDefault="00AC23AB" w:rsidP="004F285F">
            <w:pPr>
              <w:pStyle w:val="ConsPlusNormal"/>
              <w:ind w:right="-79"/>
              <w:jc w:val="both"/>
              <w:rPr>
                <w:rFonts w:ascii="Times New Roman" w:hAnsi="Times New Roman" w:cs="Times New Roman"/>
              </w:rPr>
            </w:pPr>
            <w:r w:rsidRPr="001B7DAA">
              <w:rPr>
                <w:rFonts w:ascii="Times New Roman" w:hAnsi="Times New Roman" w:cs="Times New Roman"/>
              </w:rPr>
              <w:t>по фактическому количеству дружинников, получивших выплаты</w:t>
            </w:r>
          </w:p>
        </w:tc>
      </w:tr>
      <w:tr w:rsidR="00AC23AB" w:rsidRPr="001B7DAA" w:rsidTr="001B7DAA">
        <w:trPr>
          <w:jc w:val="center"/>
        </w:trPr>
        <w:tc>
          <w:tcPr>
            <w:tcW w:w="817" w:type="dxa"/>
          </w:tcPr>
          <w:p w:rsidR="00AC23AB"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6</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AC23AB" w:rsidRPr="001B7DAA" w:rsidRDefault="00AC23AB" w:rsidP="006A65D5">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6A65D5">
            <w:pPr>
              <w:pStyle w:val="ConsPlusNormal"/>
              <w:jc w:val="both"/>
              <w:rPr>
                <w:rFonts w:ascii="Times New Roman" w:hAnsi="Times New Roman" w:cs="Times New Roman"/>
              </w:rPr>
            </w:pPr>
            <w:r w:rsidRPr="001B7DAA">
              <w:rPr>
                <w:rFonts w:ascii="Times New Roman" w:hAnsi="Times New Roman" w:cs="Times New Roman"/>
              </w:rPr>
              <w:t xml:space="preserve">Количество закупленного имущества на </w:t>
            </w:r>
            <w:r w:rsidRPr="001B7DAA">
              <w:rPr>
                <w:rFonts w:ascii="Times New Roman" w:hAnsi="Times New Roman" w:cs="Times New Roman"/>
              </w:rPr>
              <w:lastRenderedPageBreak/>
              <w:t xml:space="preserve">обеспечение народных дружин необходимой материально-технической базой </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lastRenderedPageBreak/>
              <w:t>Единица</w:t>
            </w:r>
          </w:p>
        </w:tc>
        <w:tc>
          <w:tcPr>
            <w:tcW w:w="3118" w:type="dxa"/>
          </w:tcPr>
          <w:p w:rsidR="00AC23AB" w:rsidRPr="001B7DAA" w:rsidRDefault="00AC23AB" w:rsidP="004F285F">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w:t>
            </w:r>
            <w:r w:rsidRPr="001B7DAA">
              <w:rPr>
                <w:rFonts w:ascii="Times New Roman" w:hAnsi="Times New Roman" w:cs="Times New Roman"/>
              </w:rPr>
              <w:lastRenderedPageBreak/>
              <w:t xml:space="preserve">по количеству </w:t>
            </w:r>
            <w:r w:rsidR="00963C15" w:rsidRPr="001B7DAA">
              <w:rPr>
                <w:rFonts w:ascii="Times New Roman" w:hAnsi="Times New Roman" w:cs="Times New Roman"/>
              </w:rPr>
              <w:t>закупленного имущества на обеспечение народных дружин необходимой материально-технической базой</w:t>
            </w:r>
          </w:p>
        </w:tc>
      </w:tr>
      <w:tr w:rsidR="00D35200" w:rsidRPr="001B7DAA" w:rsidTr="001B7DAA">
        <w:trPr>
          <w:jc w:val="center"/>
        </w:trPr>
        <w:tc>
          <w:tcPr>
            <w:tcW w:w="817"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lastRenderedPageBreak/>
              <w:t>7.</w:t>
            </w:r>
          </w:p>
        </w:tc>
        <w:tc>
          <w:tcPr>
            <w:tcW w:w="1843"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D35200" w:rsidRPr="001B7DAA" w:rsidRDefault="00D35200" w:rsidP="006A65D5">
            <w:pPr>
              <w:pStyle w:val="ConsPlusNormal"/>
              <w:jc w:val="both"/>
              <w:rPr>
                <w:rFonts w:ascii="Times New Roman" w:hAnsi="Times New Roman" w:cs="Times New Roman"/>
              </w:rPr>
            </w:pPr>
            <w:r w:rsidRPr="001B7DAA">
              <w:rPr>
                <w:rFonts w:ascii="Times New Roman" w:hAnsi="Times New Roman" w:cs="Times New Roman"/>
              </w:rPr>
              <w:t>Количество дополнительных мероприятий по обеспечению правопорядка и безопасности граждан</w:t>
            </w:r>
          </w:p>
        </w:tc>
        <w:tc>
          <w:tcPr>
            <w:tcW w:w="1559" w:type="dxa"/>
          </w:tcPr>
          <w:p w:rsidR="00D35200" w:rsidRPr="001B7DAA" w:rsidRDefault="00B605A6" w:rsidP="00B605A6">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D35200" w:rsidRPr="001B7DAA" w:rsidRDefault="00D35200"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мероприятий по обеспечению правопорядка и безопасности граждан</w:t>
            </w:r>
          </w:p>
        </w:tc>
      </w:tr>
      <w:tr w:rsidR="00D35200" w:rsidRPr="001B7DAA" w:rsidTr="001B7DAA">
        <w:trPr>
          <w:jc w:val="center"/>
        </w:trPr>
        <w:tc>
          <w:tcPr>
            <w:tcW w:w="817"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8.</w:t>
            </w:r>
          </w:p>
        </w:tc>
        <w:tc>
          <w:tcPr>
            <w:tcW w:w="1843"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D35200" w:rsidRPr="001B7DAA" w:rsidRDefault="00D35200"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4707" w:type="dxa"/>
          </w:tcPr>
          <w:p w:rsidR="00D35200" w:rsidRPr="001B7DAA" w:rsidRDefault="00C6567D" w:rsidP="006A65D5">
            <w:pPr>
              <w:pStyle w:val="ConsPlusNormal"/>
              <w:jc w:val="both"/>
              <w:rPr>
                <w:rFonts w:ascii="Times New Roman" w:hAnsi="Times New Roman" w:cs="Times New Roman"/>
              </w:rPr>
            </w:pPr>
            <w:r w:rsidRPr="001B7DAA">
              <w:rPr>
                <w:rFonts w:ascii="Times New Roman" w:hAnsi="Times New Roman" w:cs="Times New Roman"/>
              </w:rPr>
              <w:t>Количество обученных народных дружинников</w:t>
            </w:r>
          </w:p>
        </w:tc>
        <w:tc>
          <w:tcPr>
            <w:tcW w:w="1559" w:type="dxa"/>
          </w:tcPr>
          <w:p w:rsidR="00D35200"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D35200" w:rsidRPr="001B7DAA" w:rsidRDefault="00C6567D"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обученных народных дружинников</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9</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6A65D5">
            <w:pPr>
              <w:pStyle w:val="ConsPlusNormal"/>
              <w:jc w:val="both"/>
              <w:rPr>
                <w:rFonts w:ascii="Times New Roman" w:hAnsi="Times New Roman" w:cs="Times New Roman"/>
              </w:rPr>
            </w:pPr>
            <w:r w:rsidRPr="001B7DAA">
              <w:rPr>
                <w:rFonts w:ascii="Times New Roman" w:hAnsi="Times New Roman" w:cs="Times New Roman"/>
              </w:rPr>
              <w:t xml:space="preserve">Количество мероприятий по профилактике терроризма в местах массового отдыха и скопления молодежи с целью выявления экстремистски настроенных лиц </w:t>
            </w:r>
          </w:p>
        </w:tc>
        <w:tc>
          <w:tcPr>
            <w:tcW w:w="1559" w:type="dxa"/>
          </w:tcPr>
          <w:p w:rsidR="00AC23AB" w:rsidRPr="001B7DAA" w:rsidRDefault="00B605A6" w:rsidP="00CF63DF">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мероприятий по профилактике терроризма в местах массового отдыха и скопления молодежи</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10</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6A65D5">
            <w:pPr>
              <w:pStyle w:val="ConsPlusNormal"/>
              <w:jc w:val="center"/>
              <w:rPr>
                <w:rFonts w:ascii="Times New Roman" w:hAnsi="Times New Roman" w:cs="Times New Roman"/>
              </w:rPr>
            </w:pPr>
            <w:r w:rsidRPr="001B7DAA">
              <w:rPr>
                <w:rFonts w:ascii="Times New Roman" w:hAnsi="Times New Roman" w:cs="Times New Roman"/>
              </w:rPr>
              <w:t>Количество мероприятий по профилактике экстремизма</w:t>
            </w:r>
          </w:p>
        </w:tc>
        <w:tc>
          <w:tcPr>
            <w:tcW w:w="1559" w:type="dxa"/>
          </w:tcPr>
          <w:p w:rsidR="00AC23AB" w:rsidRPr="001B7DAA" w:rsidRDefault="00B605A6" w:rsidP="00CF63DF">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мероприятий по профилактике экстремизма</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11</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6A65D5">
            <w:pPr>
              <w:pStyle w:val="ConsPlusNormal"/>
              <w:jc w:val="both"/>
              <w:rPr>
                <w:rFonts w:ascii="Times New Roman" w:hAnsi="Times New Roman" w:cs="Times New Roman"/>
              </w:rPr>
            </w:pPr>
            <w:r w:rsidRPr="001B7DAA">
              <w:rPr>
                <w:rFonts w:ascii="Times New Roman" w:hAnsi="Times New Roman" w:cs="Times New Roman"/>
              </w:rPr>
              <w:t>Количество проведенных «круглых столов» по формированию толерантных межнациональных отношений</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r w:rsidRPr="001B7DAA">
              <w:rPr>
                <w:rFonts w:ascii="Times New Roman" w:hAnsi="Times New Roman" w:cs="Times New Roman"/>
              </w:rPr>
              <w:tab/>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«круглых столов» по формированию толерантных межнациональных отношений</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12</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6A65D5">
            <w:pPr>
              <w:pStyle w:val="ConsPlusNormal"/>
              <w:jc w:val="both"/>
              <w:rPr>
                <w:rFonts w:ascii="Times New Roman" w:hAnsi="Times New Roman" w:cs="Times New Roman"/>
              </w:rPr>
            </w:pPr>
            <w:r w:rsidRPr="001B7DAA">
              <w:rPr>
                <w:rFonts w:ascii="Times New Roman" w:hAnsi="Times New Roman" w:cs="Times New Roman"/>
              </w:rPr>
              <w:t>Количество информационно - 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c>
          <w:tcPr>
            <w:tcW w:w="1559" w:type="dxa"/>
          </w:tcPr>
          <w:p w:rsidR="00AC23AB" w:rsidRPr="001B7DAA" w:rsidRDefault="00AC23AB" w:rsidP="006A65D5">
            <w:pPr>
              <w:pStyle w:val="ConsPlusNormal"/>
              <w:jc w:val="center"/>
              <w:rPr>
                <w:rFonts w:ascii="Times New Roman" w:hAnsi="Times New Roman" w:cs="Times New Roman"/>
              </w:rPr>
            </w:pPr>
            <w:r w:rsidRPr="001B7DAA">
              <w:rPr>
                <w:rFonts w:ascii="Times New Roman" w:hAnsi="Times New Roman" w:cs="Times New Roman"/>
              </w:rPr>
              <w:t>Единица</w:t>
            </w:r>
            <w:r w:rsidRPr="001B7DAA">
              <w:rPr>
                <w:rFonts w:ascii="Times New Roman" w:hAnsi="Times New Roman" w:cs="Times New Roman"/>
              </w:rPr>
              <w:tab/>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информационно - 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r>
      <w:tr w:rsidR="00AC23AB" w:rsidRPr="001B7DAA" w:rsidTr="001B7DAA">
        <w:trPr>
          <w:jc w:val="center"/>
        </w:trPr>
        <w:tc>
          <w:tcPr>
            <w:tcW w:w="817" w:type="dxa"/>
          </w:tcPr>
          <w:p w:rsidR="00AC23AB" w:rsidRPr="001B7DAA" w:rsidRDefault="00AC23AB" w:rsidP="00C6567D">
            <w:pPr>
              <w:pStyle w:val="ConsPlusNormal"/>
              <w:jc w:val="center"/>
              <w:rPr>
                <w:rFonts w:ascii="Times New Roman" w:hAnsi="Times New Roman" w:cs="Times New Roman"/>
              </w:rPr>
            </w:pPr>
            <w:r w:rsidRPr="001B7DAA">
              <w:rPr>
                <w:rFonts w:ascii="Times New Roman" w:hAnsi="Times New Roman" w:cs="Times New Roman"/>
              </w:rPr>
              <w:t>1</w:t>
            </w:r>
            <w:r w:rsidR="00C6567D" w:rsidRPr="001B7DAA">
              <w:rPr>
                <w:rFonts w:ascii="Times New Roman" w:hAnsi="Times New Roman" w:cs="Times New Roman"/>
              </w:rPr>
              <w:t>3.</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6A65D5">
            <w:pPr>
              <w:pStyle w:val="ConsPlusNormal"/>
              <w:jc w:val="both"/>
              <w:rPr>
                <w:rFonts w:ascii="Times New Roman" w:hAnsi="Times New Roman" w:cs="Times New Roman"/>
              </w:rPr>
            </w:pPr>
            <w:r w:rsidRPr="001B7DAA">
              <w:rPr>
                <w:rFonts w:ascii="Times New Roman" w:hAnsi="Times New Roman" w:cs="Times New Roman"/>
              </w:rPr>
              <w:t>Количество видеокамер, установленных на территории городского округа в рамках муниципальных контрактов на 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и социальных объектах</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видеокамер, установленных на территории городского округа в рамках муниципальных контрактов на оказание услуг по предоставлению видеоизображения для системы «Безопасный регион»</w:t>
            </w:r>
          </w:p>
        </w:tc>
      </w:tr>
      <w:tr w:rsidR="00AC23AB" w:rsidRPr="001B7DAA" w:rsidTr="001B7DAA">
        <w:trPr>
          <w:jc w:val="center"/>
        </w:trPr>
        <w:tc>
          <w:tcPr>
            <w:tcW w:w="817" w:type="dxa"/>
          </w:tcPr>
          <w:p w:rsidR="00AC23AB" w:rsidRPr="001B7DAA" w:rsidRDefault="00AC23AB" w:rsidP="00C6567D">
            <w:pPr>
              <w:pStyle w:val="ConsPlusNormal"/>
              <w:jc w:val="center"/>
              <w:rPr>
                <w:rFonts w:ascii="Times New Roman" w:hAnsi="Times New Roman" w:cs="Times New Roman"/>
              </w:rPr>
            </w:pPr>
            <w:r w:rsidRPr="001B7DAA">
              <w:rPr>
                <w:rFonts w:ascii="Times New Roman" w:hAnsi="Times New Roman" w:cs="Times New Roman"/>
              </w:rPr>
              <w:t>1</w:t>
            </w:r>
            <w:r w:rsidR="00C6567D" w:rsidRPr="001B7DAA">
              <w:rPr>
                <w:rFonts w:ascii="Times New Roman" w:hAnsi="Times New Roman" w:cs="Times New Roman"/>
              </w:rPr>
              <w:t>4</w:t>
            </w:r>
            <w:r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53331F">
            <w:pPr>
              <w:pStyle w:val="ConsPlusNormal"/>
              <w:jc w:val="both"/>
              <w:rPr>
                <w:rFonts w:ascii="Times New Roman" w:hAnsi="Times New Roman" w:cs="Times New Roman"/>
              </w:rPr>
            </w:pPr>
            <w:r w:rsidRPr="001B7DAA">
              <w:rPr>
                <w:rFonts w:ascii="Times New Roman" w:hAnsi="Times New Roman" w:cs="Times New Roman"/>
              </w:rPr>
              <w:t xml:space="preserve">Количество видеокамер, установленных на </w:t>
            </w:r>
            <w:r w:rsidRPr="001B7DAA">
              <w:rPr>
                <w:rFonts w:ascii="Times New Roman" w:hAnsi="Times New Roman" w:cs="Times New Roman"/>
              </w:rPr>
              <w:lastRenderedPageBreak/>
              <w:t xml:space="preserve">подъездах многоквартирных домов и подключенных к системе "Безопасный регион" </w:t>
            </w:r>
          </w:p>
        </w:tc>
        <w:tc>
          <w:tcPr>
            <w:tcW w:w="1559" w:type="dxa"/>
          </w:tcPr>
          <w:p w:rsidR="00AC23AB" w:rsidRPr="001B7DAA" w:rsidRDefault="00B605A6" w:rsidP="00CF63DF">
            <w:pPr>
              <w:pStyle w:val="ConsPlusNormal"/>
              <w:jc w:val="center"/>
              <w:rPr>
                <w:rFonts w:ascii="Times New Roman" w:hAnsi="Times New Roman" w:cs="Times New Roman"/>
              </w:rPr>
            </w:pPr>
            <w:r w:rsidRPr="001B7DAA">
              <w:rPr>
                <w:rFonts w:ascii="Times New Roman" w:hAnsi="Times New Roman" w:cs="Times New Roman"/>
              </w:rPr>
              <w:lastRenderedPageBreak/>
              <w:t>Единица</w:t>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w:t>
            </w:r>
            <w:r w:rsidRPr="001B7DAA">
              <w:rPr>
                <w:rFonts w:ascii="Times New Roman" w:hAnsi="Times New Roman" w:cs="Times New Roman"/>
              </w:rPr>
              <w:lastRenderedPageBreak/>
              <w:t xml:space="preserve">по количеству видеокамер, установленных подъездах многоквартирных домов и подключенных к системе "Безопасный регион"  </w:t>
            </w:r>
          </w:p>
        </w:tc>
      </w:tr>
      <w:tr w:rsidR="00AC23AB" w:rsidRPr="001B7DAA" w:rsidTr="001B7DAA">
        <w:trPr>
          <w:jc w:val="center"/>
        </w:trPr>
        <w:tc>
          <w:tcPr>
            <w:tcW w:w="817" w:type="dxa"/>
          </w:tcPr>
          <w:p w:rsidR="00AC23AB" w:rsidRPr="001B7DAA" w:rsidRDefault="00AC23AB" w:rsidP="00C6567D">
            <w:pPr>
              <w:pStyle w:val="ConsPlusNormal"/>
              <w:jc w:val="center"/>
              <w:rPr>
                <w:rFonts w:ascii="Times New Roman" w:hAnsi="Times New Roman" w:cs="Times New Roman"/>
              </w:rPr>
            </w:pPr>
            <w:r w:rsidRPr="001B7DAA">
              <w:rPr>
                <w:rFonts w:ascii="Times New Roman" w:hAnsi="Times New Roman" w:cs="Times New Roman"/>
              </w:rPr>
              <w:lastRenderedPageBreak/>
              <w:t>1</w:t>
            </w:r>
            <w:r w:rsidR="00C6567D" w:rsidRPr="001B7DAA">
              <w:rPr>
                <w:rFonts w:ascii="Times New Roman" w:hAnsi="Times New Roman" w:cs="Times New Roman"/>
              </w:rPr>
              <w:t>5</w:t>
            </w:r>
            <w:r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53331F">
            <w:pPr>
              <w:pStyle w:val="ConsPlusNormal"/>
              <w:jc w:val="both"/>
              <w:rPr>
                <w:rFonts w:ascii="Times New Roman" w:hAnsi="Times New Roman" w:cs="Times New Roman"/>
              </w:rPr>
            </w:pPr>
            <w:r w:rsidRPr="001B7DAA">
              <w:rPr>
                <w:rFonts w:ascii="Times New Roman" w:hAnsi="Times New Roman" w:cs="Times New Roman"/>
              </w:rPr>
              <w:t xml:space="preserve">Сумма средств, затраченных на содержание  оборудования системы "Безопасный регион" (видеокамеры, сервера,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№26-РГУ </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тыс. рублей</w:t>
            </w:r>
          </w:p>
        </w:tc>
        <w:tc>
          <w:tcPr>
            <w:tcW w:w="3118" w:type="dxa"/>
          </w:tcPr>
          <w:p w:rsidR="00AC23AB" w:rsidRPr="001B7DAA" w:rsidRDefault="00963C15"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затраченных средств на содержание  оборудования системы "Безопасный регион" (видеокамеры, сервера, коммутационное и прочее оборудование и сети) в технически исправном состоянии в рамках исполнения муниципальных контрактов</w:t>
            </w:r>
          </w:p>
        </w:tc>
      </w:tr>
      <w:tr w:rsidR="00C6567D" w:rsidRPr="001B7DAA" w:rsidTr="001B7DAA">
        <w:trPr>
          <w:jc w:val="center"/>
        </w:trPr>
        <w:tc>
          <w:tcPr>
            <w:tcW w:w="817" w:type="dxa"/>
          </w:tcPr>
          <w:p w:rsidR="00C6567D"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16.</w:t>
            </w:r>
          </w:p>
        </w:tc>
        <w:tc>
          <w:tcPr>
            <w:tcW w:w="1843" w:type="dxa"/>
          </w:tcPr>
          <w:p w:rsidR="00C6567D"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6567D"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1559" w:type="dxa"/>
          </w:tcPr>
          <w:p w:rsidR="00C6567D"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C6567D" w:rsidRPr="001B7DAA" w:rsidRDefault="00C6567D" w:rsidP="0053331F">
            <w:pPr>
              <w:pStyle w:val="ConsPlusNormal"/>
              <w:jc w:val="both"/>
              <w:rPr>
                <w:rFonts w:ascii="Times New Roman" w:hAnsi="Times New Roman" w:cs="Times New Roman"/>
              </w:rPr>
            </w:pPr>
            <w:r w:rsidRPr="001B7DAA">
              <w:rPr>
                <w:rFonts w:ascii="Times New Roman" w:hAnsi="Times New Roman" w:cs="Times New Roman"/>
              </w:rPr>
              <w:t>Количество камер внешних систем видеонаблюдения, интегрированных в систему «Безопасный регион»</w:t>
            </w:r>
          </w:p>
        </w:tc>
        <w:tc>
          <w:tcPr>
            <w:tcW w:w="1559" w:type="dxa"/>
          </w:tcPr>
          <w:p w:rsidR="00C6567D" w:rsidRPr="001B7DAA" w:rsidRDefault="00B605A6" w:rsidP="00CF63DF">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C6567D" w:rsidRPr="001B7DAA" w:rsidRDefault="00C6567D"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камер внешних систем видеонаблюдения, интегрированных в систему «Безопасный регион»</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17</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53331F">
            <w:pPr>
              <w:pStyle w:val="ConsPlusNormal"/>
              <w:jc w:val="both"/>
              <w:rPr>
                <w:rFonts w:ascii="Times New Roman" w:hAnsi="Times New Roman" w:cs="Times New Roman"/>
              </w:rPr>
            </w:pPr>
            <w:r w:rsidRPr="001B7DAA">
              <w:rPr>
                <w:rFonts w:ascii="Times New Roman" w:hAnsi="Times New Roman" w:cs="Times New Roman"/>
              </w:rPr>
              <w:t xml:space="preserve">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4F285F"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18</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056364">
            <w:pPr>
              <w:pStyle w:val="ConsPlusNormal"/>
              <w:jc w:val="both"/>
              <w:rPr>
                <w:rFonts w:ascii="Times New Roman" w:hAnsi="Times New Roman" w:cs="Times New Roman"/>
              </w:rPr>
            </w:pPr>
            <w:r w:rsidRPr="001B7DAA">
              <w:rPr>
                <w:rFonts w:ascii="Times New Roman" w:hAnsi="Times New Roman" w:cs="Times New Roman"/>
              </w:rPr>
              <w:t>Количество внедренных в учебный план образовательных организаций профилактических программ антинаркотической направленности</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4F285F" w:rsidP="004F285F">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внедренных в учебный план образовательных организаций профилактических программ антинаркотической направленности</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19</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056364">
            <w:pPr>
              <w:pStyle w:val="ConsPlusNormal"/>
              <w:jc w:val="both"/>
              <w:rPr>
                <w:rFonts w:ascii="Times New Roman" w:hAnsi="Times New Roman" w:cs="Times New Roman"/>
              </w:rPr>
            </w:pPr>
            <w:r w:rsidRPr="001B7DAA">
              <w:rPr>
                <w:rFonts w:ascii="Times New Roman" w:hAnsi="Times New Roman" w:cs="Times New Roman"/>
              </w:rPr>
              <w:t>Количество обученных педагогов и волонтеров методикам проведения профилактических занятий</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4F285F" w:rsidP="004F285F">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в соответствии с Планом обучения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  </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t>20</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6B5D43">
            <w:pPr>
              <w:pStyle w:val="ConsPlusNormal"/>
              <w:jc w:val="center"/>
              <w:rPr>
                <w:rFonts w:ascii="Times New Roman" w:hAnsi="Times New Roman" w:cs="Times New Roman"/>
              </w:rPr>
            </w:pPr>
            <w:r w:rsidRPr="001B7DAA">
              <w:rPr>
                <w:rFonts w:ascii="Times New Roman" w:hAnsi="Times New Roman" w:cs="Times New Roman"/>
              </w:rPr>
              <w:t xml:space="preserve">Количество </w:t>
            </w:r>
            <w:r w:rsidR="006B5D43" w:rsidRPr="001B7DAA">
              <w:rPr>
                <w:rFonts w:ascii="Times New Roman" w:hAnsi="Times New Roman" w:cs="Times New Roman"/>
              </w:rPr>
              <w:t xml:space="preserve">изготовленных рекламных баннеров, агитационных материалов антинаркотической </w:t>
            </w:r>
            <w:r w:rsidR="006B5D43" w:rsidRPr="001B7DAA">
              <w:rPr>
                <w:rFonts w:ascii="Times New Roman" w:hAnsi="Times New Roman" w:cs="Times New Roman"/>
              </w:rPr>
              <w:lastRenderedPageBreak/>
              <w:t>направленности</w:t>
            </w:r>
          </w:p>
        </w:tc>
        <w:tc>
          <w:tcPr>
            <w:tcW w:w="1559" w:type="dxa"/>
          </w:tcPr>
          <w:p w:rsidR="00AC23AB" w:rsidRPr="001B7DAA" w:rsidRDefault="00B605A6" w:rsidP="00CF63DF">
            <w:pPr>
              <w:pStyle w:val="ConsPlusNormal"/>
              <w:jc w:val="center"/>
              <w:rPr>
                <w:rFonts w:ascii="Times New Roman" w:hAnsi="Times New Roman" w:cs="Times New Roman"/>
              </w:rPr>
            </w:pPr>
            <w:r w:rsidRPr="001B7DAA">
              <w:rPr>
                <w:rFonts w:ascii="Times New Roman" w:hAnsi="Times New Roman" w:cs="Times New Roman"/>
              </w:rPr>
              <w:lastRenderedPageBreak/>
              <w:t>Единица</w:t>
            </w:r>
          </w:p>
        </w:tc>
        <w:tc>
          <w:tcPr>
            <w:tcW w:w="3118" w:type="dxa"/>
          </w:tcPr>
          <w:p w:rsidR="00AC23AB" w:rsidRPr="001B7DAA" w:rsidRDefault="006B5D43" w:rsidP="006B5D43">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по количеству изготовленных </w:t>
            </w:r>
            <w:r w:rsidRPr="001B7DAA">
              <w:rPr>
                <w:rFonts w:ascii="Times New Roman" w:hAnsi="Times New Roman" w:cs="Times New Roman"/>
              </w:rPr>
              <w:lastRenderedPageBreak/>
              <w:t>рекламных баннеров, агитационных материалов антинаркотической направленности</w:t>
            </w:r>
          </w:p>
        </w:tc>
      </w:tr>
      <w:tr w:rsidR="00AC23AB" w:rsidRPr="001B7DAA" w:rsidTr="001B7DAA">
        <w:trPr>
          <w:jc w:val="center"/>
        </w:trPr>
        <w:tc>
          <w:tcPr>
            <w:tcW w:w="817" w:type="dxa"/>
          </w:tcPr>
          <w:p w:rsidR="00AC23AB" w:rsidRPr="001B7DAA" w:rsidRDefault="00C6567D" w:rsidP="00662B42">
            <w:pPr>
              <w:pStyle w:val="ConsPlusNormal"/>
              <w:jc w:val="center"/>
              <w:rPr>
                <w:rFonts w:ascii="Times New Roman" w:hAnsi="Times New Roman" w:cs="Times New Roman"/>
              </w:rPr>
            </w:pPr>
            <w:r w:rsidRPr="001B7DAA">
              <w:rPr>
                <w:rFonts w:ascii="Times New Roman" w:hAnsi="Times New Roman" w:cs="Times New Roman"/>
              </w:rPr>
              <w:lastRenderedPageBreak/>
              <w:t>21</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05</w:t>
            </w:r>
          </w:p>
        </w:tc>
        <w:tc>
          <w:tcPr>
            <w:tcW w:w="4707" w:type="dxa"/>
          </w:tcPr>
          <w:p w:rsidR="00AC23AB" w:rsidRPr="001B7DAA" w:rsidRDefault="00AC23AB" w:rsidP="00C6567D">
            <w:pPr>
              <w:pStyle w:val="ConsPlusNormal"/>
              <w:jc w:val="center"/>
              <w:rPr>
                <w:rFonts w:ascii="Times New Roman" w:hAnsi="Times New Roman" w:cs="Times New Roman"/>
              </w:rPr>
            </w:pPr>
            <w:r w:rsidRPr="001B7DAA">
              <w:rPr>
                <w:rFonts w:ascii="Times New Roman" w:hAnsi="Times New Roman" w:cs="Times New Roman"/>
              </w:rPr>
              <w:t xml:space="preserve">Ежегодное проведение мероприятий в рамках антинаркотических месячников </w:t>
            </w:r>
          </w:p>
        </w:tc>
        <w:tc>
          <w:tcPr>
            <w:tcW w:w="1559" w:type="dxa"/>
          </w:tcPr>
          <w:p w:rsidR="00AC23AB" w:rsidRPr="001B7DAA" w:rsidRDefault="00C6567D" w:rsidP="00C6567D">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6B5D43" w:rsidP="006B5D43">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определяется суммарно по количеству проведенных мероприятий в рамках антинаркотических месячников </w:t>
            </w:r>
          </w:p>
        </w:tc>
      </w:tr>
      <w:tr w:rsidR="00C6567D" w:rsidRPr="001B7DAA" w:rsidTr="001B7DAA">
        <w:trPr>
          <w:jc w:val="center"/>
        </w:trPr>
        <w:tc>
          <w:tcPr>
            <w:tcW w:w="817" w:type="dxa"/>
          </w:tcPr>
          <w:p w:rsidR="00C6567D"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22.</w:t>
            </w:r>
          </w:p>
        </w:tc>
        <w:tc>
          <w:tcPr>
            <w:tcW w:w="1843" w:type="dxa"/>
          </w:tcPr>
          <w:p w:rsidR="00C6567D"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6567D"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6567D" w:rsidRPr="001B7DAA" w:rsidRDefault="00CD5AD0" w:rsidP="00056364">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C6567D" w:rsidRPr="001B7DAA" w:rsidRDefault="00CD5AD0" w:rsidP="006B5D43">
            <w:pPr>
              <w:pStyle w:val="ConsPlusNormal"/>
              <w:jc w:val="both"/>
              <w:rPr>
                <w:rFonts w:ascii="Times New Roman" w:hAnsi="Times New Roman" w:cs="Times New Roman"/>
              </w:rPr>
            </w:pPr>
            <w:r w:rsidRPr="001B7DAA">
              <w:rPr>
                <w:rFonts w:ascii="Times New Roman" w:hAnsi="Times New Roman" w:cs="Times New Roman"/>
              </w:rPr>
              <w:t>Количество восстановленных (ремонт, реставрация, благоустройство) воинских захоронений</w:t>
            </w:r>
          </w:p>
        </w:tc>
        <w:tc>
          <w:tcPr>
            <w:tcW w:w="1559" w:type="dxa"/>
          </w:tcPr>
          <w:p w:rsidR="00C6567D" w:rsidRPr="001B7DAA" w:rsidRDefault="00CD5AD0" w:rsidP="006B5D43">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C6567D" w:rsidRPr="001B7DAA" w:rsidRDefault="00CD5AD0" w:rsidP="00CD5AD0">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восстановленных воинских захоронений</w:t>
            </w:r>
          </w:p>
        </w:tc>
      </w:tr>
      <w:tr w:rsidR="00AC23AB" w:rsidRPr="001B7DAA" w:rsidTr="001B7DAA">
        <w:trPr>
          <w:jc w:val="center"/>
        </w:trPr>
        <w:tc>
          <w:tcPr>
            <w:tcW w:w="817" w:type="dxa"/>
          </w:tcPr>
          <w:p w:rsidR="00AC23AB"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22</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AC23AB" w:rsidRPr="001B7DAA" w:rsidRDefault="00AC23AB" w:rsidP="00056364">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6B5D43" w:rsidP="006B5D43">
            <w:pPr>
              <w:pStyle w:val="ConsPlusNormal"/>
              <w:jc w:val="both"/>
              <w:rPr>
                <w:rFonts w:ascii="Times New Roman" w:hAnsi="Times New Roman" w:cs="Times New Roman"/>
              </w:rPr>
            </w:pPr>
            <w:r w:rsidRPr="001B7DAA">
              <w:rPr>
                <w:rFonts w:ascii="Times New Roman" w:hAnsi="Times New Roman" w:cs="Times New Roman"/>
              </w:rPr>
              <w:t xml:space="preserve">Количество проведенных мероприятий  по </w:t>
            </w:r>
            <w:r w:rsidR="00AC23AB" w:rsidRPr="001B7DAA">
              <w:rPr>
                <w:rFonts w:ascii="Times New Roman" w:hAnsi="Times New Roman" w:cs="Times New Roman"/>
              </w:rPr>
              <w:t xml:space="preserve"> транспортиров</w:t>
            </w:r>
            <w:r w:rsidRPr="001B7DAA">
              <w:rPr>
                <w:rFonts w:ascii="Times New Roman" w:hAnsi="Times New Roman" w:cs="Times New Roman"/>
              </w:rPr>
              <w:t>ке</w:t>
            </w:r>
            <w:r w:rsidR="00AC23AB" w:rsidRPr="001B7DAA">
              <w:rPr>
                <w:rFonts w:ascii="Times New Roman" w:hAnsi="Times New Roman" w:cs="Times New Roman"/>
              </w:rPr>
              <w:t xml:space="preserve"> умерших в морг с ме</w:t>
            </w:r>
            <w:r w:rsidRPr="001B7DAA">
              <w:rPr>
                <w:rFonts w:ascii="Times New Roman" w:hAnsi="Times New Roman" w:cs="Times New Roman"/>
              </w:rPr>
              <w:t>с</w:t>
            </w:r>
            <w:r w:rsidR="00AC23AB" w:rsidRPr="001B7DAA">
              <w:rPr>
                <w:rFonts w:ascii="Times New Roman" w:hAnsi="Times New Roman" w:cs="Times New Roman"/>
              </w:rPr>
              <w:t xml:space="preserve">т обнаружения  или происшествия для производства судебно-медицинской экспертизы, произведенной в соответствии с установленными требованиями </w:t>
            </w:r>
          </w:p>
        </w:tc>
        <w:tc>
          <w:tcPr>
            <w:tcW w:w="1559" w:type="dxa"/>
          </w:tcPr>
          <w:p w:rsidR="00AC23AB" w:rsidRPr="001B7DAA" w:rsidRDefault="006B5D43" w:rsidP="006B5D43">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EA5B05" w:rsidP="00EA5B05">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проведенных мероприятий  по  транспортировке умерших в морг с мест обнаружения  или происшествия для производства судебно-медицинской экспертизы, произведенной в соответствии с установленными требованиями</w:t>
            </w:r>
          </w:p>
        </w:tc>
      </w:tr>
      <w:tr w:rsidR="00CD5AD0" w:rsidRPr="001B7DAA" w:rsidTr="001B7DAA">
        <w:trPr>
          <w:jc w:val="center"/>
        </w:trPr>
        <w:tc>
          <w:tcPr>
            <w:tcW w:w="817" w:type="dxa"/>
          </w:tcPr>
          <w:p w:rsidR="00CD5AD0" w:rsidRPr="001B7DAA" w:rsidRDefault="00CD5AD0" w:rsidP="00CD5AD0">
            <w:pPr>
              <w:pStyle w:val="ConsPlusNormal"/>
              <w:jc w:val="center"/>
              <w:rPr>
                <w:rFonts w:ascii="Times New Roman" w:hAnsi="Times New Roman" w:cs="Times New Roman"/>
              </w:rPr>
            </w:pPr>
            <w:r w:rsidRPr="001B7DAA">
              <w:rPr>
                <w:rFonts w:ascii="Times New Roman" w:hAnsi="Times New Roman" w:cs="Times New Roman"/>
              </w:rPr>
              <w:t>23.</w:t>
            </w:r>
          </w:p>
        </w:tc>
        <w:tc>
          <w:tcPr>
            <w:tcW w:w="1843" w:type="dxa"/>
          </w:tcPr>
          <w:p w:rsidR="00CD5AD0"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CD5AD0" w:rsidRPr="001B7DAA" w:rsidRDefault="00CD5AD0" w:rsidP="00CD5AD0">
            <w:pPr>
              <w:pStyle w:val="ConsPlusNormal"/>
              <w:jc w:val="both"/>
              <w:rPr>
                <w:rFonts w:ascii="Times New Roman" w:hAnsi="Times New Roman" w:cs="Times New Roman"/>
              </w:rPr>
            </w:pPr>
            <w:r w:rsidRPr="001B7DAA">
              <w:rPr>
                <w:rFonts w:ascii="Times New Roman" w:hAnsi="Times New Roman" w:cs="Times New Roman"/>
              </w:rPr>
              <w:t xml:space="preserve">Количество захоронений организованных </w:t>
            </w:r>
            <w:r w:rsidR="00AD6261" w:rsidRPr="001B7DAA">
              <w:rPr>
                <w:rFonts w:ascii="Times New Roman" w:hAnsi="Times New Roman" w:cs="Times New Roman"/>
              </w:rPr>
              <w:t xml:space="preserve">МКУ </w:t>
            </w:r>
            <w:r w:rsidRPr="001B7DAA">
              <w:rPr>
                <w:rFonts w:ascii="Times New Roman" w:hAnsi="Times New Roman" w:cs="Times New Roman"/>
              </w:rPr>
              <w:t xml:space="preserve">«Специализированная служба в сфере погребения и похоронного дела» согласно гарантированному перечню услуг по погребению на безвозмездной основе </w:t>
            </w:r>
          </w:p>
        </w:tc>
        <w:tc>
          <w:tcPr>
            <w:tcW w:w="1559" w:type="dxa"/>
          </w:tcPr>
          <w:p w:rsidR="00CD5AD0" w:rsidRPr="001B7DAA" w:rsidRDefault="00CD5AD0"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CD5AD0" w:rsidRPr="001B7DAA" w:rsidRDefault="00CD5AD0" w:rsidP="00162D10">
            <w:pPr>
              <w:pStyle w:val="ConsPlusNormal"/>
              <w:ind w:right="-79"/>
              <w:jc w:val="both"/>
              <w:rPr>
                <w:rFonts w:ascii="Times New Roman" w:hAnsi="Times New Roman" w:cs="Times New Roman"/>
              </w:rPr>
            </w:pPr>
            <w:r w:rsidRPr="001B7DAA">
              <w:rPr>
                <w:rFonts w:ascii="Times New Roman" w:hAnsi="Times New Roman" w:cs="Times New Roman"/>
              </w:rPr>
              <w:t>Значение определяется суммарно по количеству захоронений организованных «Специализированная служба в сфере погребения и похоронного дела» согласно гарантированному перечню услуг по погребению на безвозмездной основе</w:t>
            </w:r>
          </w:p>
        </w:tc>
      </w:tr>
      <w:tr w:rsidR="00AC23AB" w:rsidRPr="001B7DAA" w:rsidTr="001B7DAA">
        <w:trPr>
          <w:jc w:val="center"/>
        </w:trPr>
        <w:tc>
          <w:tcPr>
            <w:tcW w:w="817" w:type="dxa"/>
          </w:tcPr>
          <w:p w:rsidR="00AC23AB" w:rsidRPr="001B7DAA" w:rsidRDefault="00CD5AD0" w:rsidP="00CD5AD0">
            <w:pPr>
              <w:pStyle w:val="ConsPlusNormal"/>
              <w:jc w:val="center"/>
              <w:rPr>
                <w:rFonts w:ascii="Times New Roman" w:hAnsi="Times New Roman" w:cs="Times New Roman"/>
              </w:rPr>
            </w:pPr>
            <w:r w:rsidRPr="001B7DAA">
              <w:rPr>
                <w:rFonts w:ascii="Times New Roman" w:hAnsi="Times New Roman" w:cs="Times New Roman"/>
              </w:rPr>
              <w:t>24</w:t>
            </w:r>
            <w:r w:rsidR="00AC23AB" w:rsidRPr="001B7DAA">
              <w:rPr>
                <w:rFonts w:ascii="Times New Roman" w:hAnsi="Times New Roman" w:cs="Times New Roman"/>
              </w:rPr>
              <w:t>.</w:t>
            </w:r>
          </w:p>
        </w:tc>
        <w:tc>
          <w:tcPr>
            <w:tcW w:w="1843"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200557">
            <w:pPr>
              <w:pStyle w:val="ConsPlusNormal"/>
              <w:jc w:val="both"/>
              <w:rPr>
                <w:rFonts w:ascii="Times New Roman" w:hAnsi="Times New Roman" w:cs="Times New Roman"/>
              </w:rPr>
            </w:pPr>
            <w:r w:rsidRPr="001B7DAA">
              <w:rPr>
                <w:rFonts w:ascii="Times New Roman" w:hAnsi="Times New Roman" w:cs="Times New Roman"/>
              </w:rPr>
              <w:t>Количество заключенных муниципальных контрактов для организации деятельности в сфере похоронного дела.</w:t>
            </w:r>
          </w:p>
          <w:p w:rsidR="00AC23AB" w:rsidRPr="001B7DAA" w:rsidRDefault="00AC23AB" w:rsidP="00200557">
            <w:pPr>
              <w:pStyle w:val="ConsPlusNormal"/>
              <w:jc w:val="both"/>
              <w:rPr>
                <w:rFonts w:ascii="Times New Roman" w:hAnsi="Times New Roman" w:cs="Times New Roman"/>
              </w:rPr>
            </w:pPr>
          </w:p>
        </w:tc>
        <w:tc>
          <w:tcPr>
            <w:tcW w:w="1559" w:type="dxa"/>
          </w:tcPr>
          <w:p w:rsidR="00AC23AB" w:rsidRPr="001B7DAA" w:rsidRDefault="00AC23AB" w:rsidP="00662B42">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EA5B05" w:rsidRPr="001B7DAA" w:rsidRDefault="00EA5B05" w:rsidP="00162D10">
            <w:pPr>
              <w:pStyle w:val="ConsPlusNormal"/>
              <w:ind w:right="-79"/>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суммарно </w:t>
            </w:r>
          </w:p>
          <w:p w:rsidR="00AC23AB" w:rsidRPr="001B7DAA" w:rsidRDefault="00EA5B05" w:rsidP="00162D10">
            <w:pPr>
              <w:pStyle w:val="ConsPlusNormal"/>
              <w:ind w:right="-79"/>
              <w:jc w:val="both"/>
              <w:rPr>
                <w:rFonts w:ascii="Times New Roman" w:hAnsi="Times New Roman" w:cs="Times New Roman"/>
              </w:rPr>
            </w:pPr>
            <w:r w:rsidRPr="001B7DAA">
              <w:rPr>
                <w:rFonts w:ascii="Times New Roman" w:hAnsi="Times New Roman" w:cs="Times New Roman"/>
              </w:rPr>
              <w:t>по количеству заключенных и исполненных муниципальных контрактов</w:t>
            </w:r>
          </w:p>
        </w:tc>
      </w:tr>
      <w:tr w:rsidR="00CD5AD0" w:rsidRPr="001B7DAA" w:rsidTr="001B7DAA">
        <w:trPr>
          <w:jc w:val="center"/>
        </w:trPr>
        <w:tc>
          <w:tcPr>
            <w:tcW w:w="817" w:type="dxa"/>
          </w:tcPr>
          <w:p w:rsidR="00CD5AD0" w:rsidRPr="001B7DAA" w:rsidRDefault="00CD5AD0" w:rsidP="00CD5AD0">
            <w:pPr>
              <w:pStyle w:val="ConsPlusNormal"/>
              <w:jc w:val="center"/>
              <w:rPr>
                <w:rFonts w:ascii="Times New Roman" w:hAnsi="Times New Roman" w:cs="Times New Roman"/>
              </w:rPr>
            </w:pPr>
            <w:r w:rsidRPr="001B7DAA">
              <w:rPr>
                <w:rFonts w:ascii="Times New Roman" w:hAnsi="Times New Roman" w:cs="Times New Roman"/>
              </w:rPr>
              <w:t>25.</w:t>
            </w:r>
          </w:p>
        </w:tc>
        <w:tc>
          <w:tcPr>
            <w:tcW w:w="1843" w:type="dxa"/>
          </w:tcPr>
          <w:p w:rsidR="00CD5AD0" w:rsidRPr="001B7DAA" w:rsidRDefault="00CD5AD0"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CD5AD0"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CD5AD0" w:rsidP="005F0558">
            <w:pPr>
              <w:pStyle w:val="ConsPlusNormal"/>
              <w:jc w:val="center"/>
              <w:rPr>
                <w:rFonts w:ascii="Times New Roman" w:hAnsi="Times New Roman" w:cs="Times New Roman"/>
              </w:rPr>
            </w:pPr>
            <w:r w:rsidRPr="001B7DAA">
              <w:rPr>
                <w:rFonts w:ascii="Times New Roman" w:hAnsi="Times New Roman" w:cs="Times New Roman"/>
              </w:rPr>
              <w:t>05</w:t>
            </w:r>
          </w:p>
        </w:tc>
        <w:tc>
          <w:tcPr>
            <w:tcW w:w="4707" w:type="dxa"/>
          </w:tcPr>
          <w:p w:rsidR="00CD5AD0" w:rsidRPr="001B7DAA" w:rsidRDefault="00CD5AD0"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Доля кладбищ</w:t>
            </w:r>
            <w:r w:rsidR="00AD6261" w:rsidRPr="001B7DAA">
              <w:rPr>
                <w:rFonts w:ascii="Times New Roman" w:eastAsia="Times New Roman" w:hAnsi="Times New Roman"/>
                <w:color w:val="000000"/>
                <w:sz w:val="20"/>
                <w:szCs w:val="20"/>
                <w:lang w:eastAsia="ru-RU"/>
              </w:rPr>
              <w:t>,</w:t>
            </w:r>
            <w:r w:rsidRPr="001B7DAA">
              <w:rPr>
                <w:rFonts w:ascii="Times New Roman" w:eastAsia="Times New Roman" w:hAnsi="Times New Roman"/>
                <w:color w:val="000000"/>
                <w:sz w:val="20"/>
                <w:szCs w:val="20"/>
                <w:lang w:eastAsia="ru-RU"/>
              </w:rPr>
              <w:t xml:space="preserve"> оформленных в муниципальную собственность</w:t>
            </w:r>
          </w:p>
        </w:tc>
        <w:tc>
          <w:tcPr>
            <w:tcW w:w="1559" w:type="dxa"/>
          </w:tcPr>
          <w:p w:rsidR="00CD5AD0" w:rsidRPr="001B7DAA" w:rsidRDefault="003D1B0A" w:rsidP="005F0558">
            <w:pPr>
              <w:spacing w:after="0" w:line="240" w:lineRule="auto"/>
              <w:jc w:val="center"/>
              <w:rPr>
                <w:rFonts w:ascii="Times New Roman" w:hAnsi="Times New Roman"/>
                <w:sz w:val="20"/>
                <w:szCs w:val="20"/>
              </w:rPr>
            </w:pPr>
            <w:r w:rsidRPr="001B7DAA">
              <w:rPr>
                <w:rFonts w:ascii="Times New Roman" w:hAnsi="Times New Roman"/>
                <w:sz w:val="20"/>
                <w:szCs w:val="20"/>
              </w:rPr>
              <w:t>процент</w:t>
            </w:r>
          </w:p>
        </w:tc>
        <w:tc>
          <w:tcPr>
            <w:tcW w:w="3118" w:type="dxa"/>
          </w:tcPr>
          <w:p w:rsidR="00CD5AD0" w:rsidRPr="001B7DAA" w:rsidRDefault="003D1B0A" w:rsidP="00162D10">
            <w:pPr>
              <w:spacing w:after="0" w:line="240" w:lineRule="auto"/>
              <w:ind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Значение результата определяется по доле кладбищ, соответствующих Региональному стандарту</w:t>
            </w:r>
          </w:p>
        </w:tc>
      </w:tr>
      <w:tr w:rsidR="00CD5AD0" w:rsidRPr="001B7DAA" w:rsidTr="001B7DAA">
        <w:trPr>
          <w:jc w:val="center"/>
        </w:trPr>
        <w:tc>
          <w:tcPr>
            <w:tcW w:w="817" w:type="dxa"/>
          </w:tcPr>
          <w:p w:rsidR="00CD5AD0" w:rsidRPr="001B7DAA" w:rsidRDefault="003D1B0A" w:rsidP="00CD5AD0">
            <w:pPr>
              <w:pStyle w:val="ConsPlusNormal"/>
              <w:jc w:val="center"/>
              <w:rPr>
                <w:rFonts w:ascii="Times New Roman" w:hAnsi="Times New Roman" w:cs="Times New Roman"/>
              </w:rPr>
            </w:pPr>
            <w:r w:rsidRPr="001B7DAA">
              <w:rPr>
                <w:rFonts w:ascii="Times New Roman" w:hAnsi="Times New Roman" w:cs="Times New Roman"/>
              </w:rPr>
              <w:t>26.</w:t>
            </w:r>
          </w:p>
        </w:tc>
        <w:tc>
          <w:tcPr>
            <w:tcW w:w="1843"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06</w:t>
            </w:r>
          </w:p>
        </w:tc>
        <w:tc>
          <w:tcPr>
            <w:tcW w:w="4707" w:type="dxa"/>
          </w:tcPr>
          <w:p w:rsidR="00CD5AD0" w:rsidRPr="001B7DAA" w:rsidRDefault="003D1B0A"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 xml:space="preserve">Доля исполнения муниципальных контрактов заключенных для проведения зимних и летних работ по содержанию мест захоронений, текущий и капитальный ремонт основных фондов </w:t>
            </w:r>
          </w:p>
        </w:tc>
        <w:tc>
          <w:tcPr>
            <w:tcW w:w="1559" w:type="dxa"/>
          </w:tcPr>
          <w:p w:rsidR="00CD5AD0" w:rsidRPr="001B7DAA" w:rsidRDefault="003D1B0A" w:rsidP="005F0558">
            <w:pPr>
              <w:spacing w:after="0" w:line="240" w:lineRule="auto"/>
              <w:jc w:val="center"/>
              <w:rPr>
                <w:rFonts w:ascii="Times New Roman" w:hAnsi="Times New Roman"/>
                <w:sz w:val="20"/>
                <w:szCs w:val="20"/>
              </w:rPr>
            </w:pPr>
            <w:r w:rsidRPr="001B7DAA">
              <w:rPr>
                <w:rFonts w:ascii="Times New Roman" w:hAnsi="Times New Roman"/>
                <w:sz w:val="20"/>
                <w:szCs w:val="20"/>
              </w:rPr>
              <w:t>процент</w:t>
            </w:r>
          </w:p>
        </w:tc>
        <w:tc>
          <w:tcPr>
            <w:tcW w:w="3118" w:type="dxa"/>
          </w:tcPr>
          <w:p w:rsidR="00CD5AD0" w:rsidRPr="001B7DAA" w:rsidRDefault="003D1B0A" w:rsidP="00162D10">
            <w:pPr>
              <w:spacing w:after="0" w:line="240" w:lineRule="auto"/>
              <w:ind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 xml:space="preserve">Значение результата определяется по величине исполнения муниципальных контрактов заключенных для проведения зимних и летних работ по содержанию мест захоронений, текущий и капитальный ремонт </w:t>
            </w:r>
            <w:r w:rsidRPr="001B7DAA">
              <w:rPr>
                <w:rFonts w:ascii="Times New Roman" w:eastAsia="Times New Roman" w:hAnsi="Times New Roman"/>
                <w:color w:val="000000"/>
                <w:sz w:val="20"/>
                <w:szCs w:val="20"/>
                <w:lang w:eastAsia="ru-RU"/>
              </w:rPr>
              <w:lastRenderedPageBreak/>
              <w:t>основных фондов</w:t>
            </w:r>
          </w:p>
        </w:tc>
      </w:tr>
      <w:tr w:rsidR="00CD5AD0" w:rsidRPr="001B7DAA" w:rsidTr="001B7DAA">
        <w:trPr>
          <w:jc w:val="center"/>
        </w:trPr>
        <w:tc>
          <w:tcPr>
            <w:tcW w:w="817" w:type="dxa"/>
          </w:tcPr>
          <w:p w:rsidR="00CD5AD0" w:rsidRPr="001B7DAA" w:rsidRDefault="003D1B0A" w:rsidP="00CD5AD0">
            <w:pPr>
              <w:pStyle w:val="ConsPlusNormal"/>
              <w:jc w:val="center"/>
              <w:rPr>
                <w:rFonts w:ascii="Times New Roman" w:hAnsi="Times New Roman" w:cs="Times New Roman"/>
              </w:rPr>
            </w:pPr>
            <w:r w:rsidRPr="001B7DAA">
              <w:rPr>
                <w:rFonts w:ascii="Times New Roman" w:hAnsi="Times New Roman" w:cs="Times New Roman"/>
              </w:rPr>
              <w:lastRenderedPageBreak/>
              <w:t>27.</w:t>
            </w:r>
          </w:p>
        </w:tc>
        <w:tc>
          <w:tcPr>
            <w:tcW w:w="1843"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3D1B0A"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4707" w:type="dxa"/>
          </w:tcPr>
          <w:p w:rsidR="00CD5AD0" w:rsidRPr="001B7DAA" w:rsidRDefault="003D1B0A" w:rsidP="00162D10">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Количество благоустроенных в</w:t>
            </w:r>
            <w:r w:rsidR="00162D10" w:rsidRPr="001B7DAA">
              <w:rPr>
                <w:rFonts w:ascii="Times New Roman" w:eastAsia="Times New Roman" w:hAnsi="Times New Roman"/>
                <w:color w:val="000000"/>
                <w:sz w:val="20"/>
                <w:szCs w:val="20"/>
                <w:lang w:eastAsia="ru-RU"/>
              </w:rPr>
              <w:t xml:space="preserve">оинских, почетных одиночных захоронений, находящихся под охраной государства </w:t>
            </w:r>
          </w:p>
        </w:tc>
        <w:tc>
          <w:tcPr>
            <w:tcW w:w="1559" w:type="dxa"/>
          </w:tcPr>
          <w:p w:rsidR="00CD5AD0" w:rsidRPr="001B7DAA" w:rsidRDefault="00162D10" w:rsidP="005F0558">
            <w:pPr>
              <w:spacing w:after="0" w:line="240" w:lineRule="auto"/>
              <w:jc w:val="center"/>
              <w:rPr>
                <w:rFonts w:ascii="Times New Roman" w:hAnsi="Times New Roman"/>
                <w:sz w:val="20"/>
                <w:szCs w:val="20"/>
              </w:rPr>
            </w:pPr>
            <w:r w:rsidRPr="001B7DAA">
              <w:rPr>
                <w:rFonts w:ascii="Times New Roman" w:hAnsi="Times New Roman"/>
                <w:sz w:val="20"/>
                <w:szCs w:val="20"/>
              </w:rPr>
              <w:t>Единица</w:t>
            </w:r>
          </w:p>
        </w:tc>
        <w:tc>
          <w:tcPr>
            <w:tcW w:w="3118" w:type="dxa"/>
          </w:tcPr>
          <w:p w:rsidR="00162D10" w:rsidRPr="001B7DAA" w:rsidRDefault="00162D10" w:rsidP="00162D10">
            <w:pPr>
              <w:spacing w:after="0" w:line="240" w:lineRule="auto"/>
              <w:ind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 xml:space="preserve">Значение результата определяется суммарно </w:t>
            </w:r>
          </w:p>
          <w:p w:rsidR="00CD5AD0" w:rsidRPr="001B7DAA" w:rsidRDefault="00162D10" w:rsidP="00162D10">
            <w:pPr>
              <w:spacing w:after="0" w:line="240" w:lineRule="auto"/>
              <w:ind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по количеству</w:t>
            </w:r>
            <w:r w:rsidRPr="001B7DAA">
              <w:rPr>
                <w:rFonts w:ascii="Times New Roman" w:hAnsi="Times New Roman"/>
                <w:sz w:val="20"/>
                <w:szCs w:val="20"/>
              </w:rPr>
              <w:t xml:space="preserve"> </w:t>
            </w:r>
            <w:r w:rsidRPr="001B7DAA">
              <w:rPr>
                <w:rFonts w:ascii="Times New Roman" w:eastAsia="Times New Roman" w:hAnsi="Times New Roman"/>
                <w:color w:val="000000"/>
                <w:sz w:val="20"/>
                <w:szCs w:val="20"/>
                <w:lang w:eastAsia="ru-RU"/>
              </w:rPr>
              <w:t>благоустроенных воинских, почетных одиночных захоронений, находящихся под охраной государства</w:t>
            </w:r>
          </w:p>
        </w:tc>
      </w:tr>
      <w:tr w:rsidR="00CD5AD0" w:rsidRPr="001B7DAA" w:rsidTr="001B7DAA">
        <w:trPr>
          <w:jc w:val="center"/>
        </w:trPr>
        <w:tc>
          <w:tcPr>
            <w:tcW w:w="817" w:type="dxa"/>
          </w:tcPr>
          <w:p w:rsidR="00CD5AD0" w:rsidRPr="001B7DAA" w:rsidRDefault="00162D10" w:rsidP="00CD5AD0">
            <w:pPr>
              <w:pStyle w:val="ConsPlusNormal"/>
              <w:jc w:val="center"/>
              <w:rPr>
                <w:rFonts w:ascii="Times New Roman" w:hAnsi="Times New Roman" w:cs="Times New Roman"/>
              </w:rPr>
            </w:pPr>
            <w:r w:rsidRPr="001B7DAA">
              <w:rPr>
                <w:rFonts w:ascii="Times New Roman" w:hAnsi="Times New Roman" w:cs="Times New Roman"/>
              </w:rPr>
              <w:t>28.</w:t>
            </w:r>
          </w:p>
        </w:tc>
        <w:tc>
          <w:tcPr>
            <w:tcW w:w="1843"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08</w:t>
            </w:r>
          </w:p>
        </w:tc>
        <w:tc>
          <w:tcPr>
            <w:tcW w:w="4707" w:type="dxa"/>
          </w:tcPr>
          <w:p w:rsidR="00CD5AD0" w:rsidRPr="001B7DAA" w:rsidRDefault="00162D10" w:rsidP="00162D10">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Количество благоустроенных надгробий Героев Советского Союза, Героев Российской Федерации или полных кавалеров ордена Славы</w:t>
            </w:r>
          </w:p>
        </w:tc>
        <w:tc>
          <w:tcPr>
            <w:tcW w:w="1559" w:type="dxa"/>
          </w:tcPr>
          <w:p w:rsidR="00CD5AD0" w:rsidRPr="001B7DAA" w:rsidRDefault="00162D10" w:rsidP="005F0558">
            <w:pPr>
              <w:spacing w:after="0" w:line="240" w:lineRule="auto"/>
              <w:jc w:val="center"/>
              <w:rPr>
                <w:rFonts w:ascii="Times New Roman" w:hAnsi="Times New Roman"/>
                <w:sz w:val="20"/>
                <w:szCs w:val="20"/>
              </w:rPr>
            </w:pPr>
            <w:r w:rsidRPr="001B7DAA">
              <w:rPr>
                <w:rFonts w:ascii="Times New Roman" w:hAnsi="Times New Roman"/>
                <w:sz w:val="20"/>
                <w:szCs w:val="20"/>
              </w:rPr>
              <w:t>Единица</w:t>
            </w:r>
          </w:p>
        </w:tc>
        <w:tc>
          <w:tcPr>
            <w:tcW w:w="3118" w:type="dxa"/>
          </w:tcPr>
          <w:p w:rsidR="00162D10" w:rsidRPr="001B7DAA" w:rsidRDefault="00162D10" w:rsidP="00162D10">
            <w:pPr>
              <w:spacing w:after="0" w:line="240" w:lineRule="auto"/>
              <w:ind w:left="179"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 xml:space="preserve">Значение результата определяется суммарно </w:t>
            </w:r>
          </w:p>
          <w:p w:rsidR="00CD5AD0" w:rsidRPr="001B7DAA" w:rsidRDefault="00162D10" w:rsidP="00162D10">
            <w:pPr>
              <w:spacing w:after="0" w:line="240" w:lineRule="auto"/>
              <w:ind w:left="179"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по количеству</w:t>
            </w:r>
            <w:r w:rsidRPr="001B7DAA">
              <w:rPr>
                <w:rFonts w:ascii="Times New Roman" w:hAnsi="Times New Roman"/>
                <w:sz w:val="20"/>
                <w:szCs w:val="20"/>
              </w:rPr>
              <w:t xml:space="preserve"> </w:t>
            </w:r>
            <w:r w:rsidRPr="001B7DAA">
              <w:rPr>
                <w:rFonts w:ascii="Times New Roman" w:eastAsia="Times New Roman" w:hAnsi="Times New Roman"/>
                <w:color w:val="000000"/>
                <w:sz w:val="20"/>
                <w:szCs w:val="20"/>
                <w:lang w:eastAsia="ru-RU"/>
              </w:rPr>
              <w:t>благоустроенных надгробий Героев Советского Союза, Героев Российской Федерации или полных кавалеров ордена Славы</w:t>
            </w:r>
          </w:p>
        </w:tc>
      </w:tr>
      <w:tr w:rsidR="00CD5AD0" w:rsidRPr="001B7DAA" w:rsidTr="001B7DAA">
        <w:trPr>
          <w:jc w:val="center"/>
        </w:trPr>
        <w:tc>
          <w:tcPr>
            <w:tcW w:w="817" w:type="dxa"/>
          </w:tcPr>
          <w:p w:rsidR="00CD5AD0" w:rsidRPr="001B7DAA" w:rsidRDefault="00162D10" w:rsidP="00CD5AD0">
            <w:pPr>
              <w:pStyle w:val="ConsPlusNormal"/>
              <w:jc w:val="center"/>
              <w:rPr>
                <w:rFonts w:ascii="Times New Roman" w:hAnsi="Times New Roman" w:cs="Times New Roman"/>
              </w:rPr>
            </w:pPr>
            <w:r w:rsidRPr="001B7DAA">
              <w:rPr>
                <w:rFonts w:ascii="Times New Roman" w:hAnsi="Times New Roman" w:cs="Times New Roman"/>
              </w:rPr>
              <w:t>29.</w:t>
            </w:r>
          </w:p>
        </w:tc>
        <w:tc>
          <w:tcPr>
            <w:tcW w:w="1843"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701"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07</w:t>
            </w:r>
          </w:p>
        </w:tc>
        <w:tc>
          <w:tcPr>
            <w:tcW w:w="1559" w:type="dxa"/>
          </w:tcPr>
          <w:p w:rsidR="00CD5AD0"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09</w:t>
            </w:r>
          </w:p>
        </w:tc>
        <w:tc>
          <w:tcPr>
            <w:tcW w:w="4707" w:type="dxa"/>
          </w:tcPr>
          <w:p w:rsidR="00CD5AD0" w:rsidRPr="001B7DAA" w:rsidRDefault="00162D10"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Доля кладбищ</w:t>
            </w:r>
            <w:r w:rsidR="00AD6261" w:rsidRPr="001B7DAA">
              <w:rPr>
                <w:rFonts w:ascii="Times New Roman" w:eastAsia="Times New Roman" w:hAnsi="Times New Roman"/>
                <w:color w:val="000000"/>
                <w:sz w:val="20"/>
                <w:szCs w:val="20"/>
                <w:lang w:eastAsia="ru-RU"/>
              </w:rPr>
              <w:t>,</w:t>
            </w:r>
            <w:r w:rsidRPr="001B7DAA">
              <w:rPr>
                <w:rFonts w:ascii="Times New Roman" w:eastAsia="Times New Roman" w:hAnsi="Times New Roman"/>
                <w:color w:val="000000"/>
                <w:sz w:val="20"/>
                <w:szCs w:val="20"/>
                <w:lang w:eastAsia="ru-RU"/>
              </w:rPr>
              <w:t xml:space="preserve"> участвующих в проведении инвентаризации</w:t>
            </w:r>
          </w:p>
        </w:tc>
        <w:tc>
          <w:tcPr>
            <w:tcW w:w="1559" w:type="dxa"/>
          </w:tcPr>
          <w:p w:rsidR="00CD5AD0" w:rsidRPr="001B7DAA" w:rsidRDefault="00162D10" w:rsidP="005F0558">
            <w:pPr>
              <w:spacing w:after="0" w:line="240" w:lineRule="auto"/>
              <w:jc w:val="center"/>
              <w:rPr>
                <w:rFonts w:ascii="Times New Roman" w:hAnsi="Times New Roman"/>
                <w:sz w:val="20"/>
                <w:szCs w:val="20"/>
              </w:rPr>
            </w:pPr>
            <w:r w:rsidRPr="001B7DAA">
              <w:rPr>
                <w:rFonts w:ascii="Times New Roman" w:hAnsi="Times New Roman"/>
                <w:sz w:val="20"/>
                <w:szCs w:val="20"/>
              </w:rPr>
              <w:t>Процент</w:t>
            </w:r>
          </w:p>
        </w:tc>
        <w:tc>
          <w:tcPr>
            <w:tcW w:w="3118" w:type="dxa"/>
          </w:tcPr>
          <w:p w:rsidR="00CD5AD0" w:rsidRPr="001B7DAA" w:rsidRDefault="00162D10" w:rsidP="00162D10">
            <w:pPr>
              <w:spacing w:after="0" w:line="240" w:lineRule="auto"/>
              <w:ind w:left="179" w:right="284"/>
              <w:jc w:val="both"/>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Значение результата определяется по доле зоны захоронения кладбищ, на которых проведена инвентаризация захоронений в соответствии с требованиями законодательства</w:t>
            </w:r>
          </w:p>
        </w:tc>
      </w:tr>
      <w:tr w:rsidR="005F0558" w:rsidRPr="001B7DAA" w:rsidTr="001B7DAA">
        <w:trPr>
          <w:jc w:val="center"/>
        </w:trPr>
        <w:tc>
          <w:tcPr>
            <w:tcW w:w="817" w:type="dxa"/>
          </w:tcPr>
          <w:p w:rsidR="005F0558" w:rsidRPr="001B7DAA" w:rsidRDefault="00162D10" w:rsidP="00CD5AD0">
            <w:pPr>
              <w:pStyle w:val="ConsPlusNormal"/>
              <w:jc w:val="center"/>
              <w:rPr>
                <w:rFonts w:ascii="Times New Roman" w:hAnsi="Times New Roman" w:cs="Times New Roman"/>
              </w:rPr>
            </w:pPr>
            <w:r w:rsidRPr="001B7DAA">
              <w:rPr>
                <w:rFonts w:ascii="Times New Roman" w:hAnsi="Times New Roman" w:cs="Times New Roman"/>
              </w:rPr>
              <w:t>30</w:t>
            </w:r>
            <w:r w:rsidR="005F0558" w:rsidRPr="001B7DAA">
              <w:rPr>
                <w:rFonts w:ascii="Times New Roman" w:hAnsi="Times New Roman" w:cs="Times New Roman"/>
              </w:rPr>
              <w:t>.</w:t>
            </w:r>
          </w:p>
        </w:tc>
        <w:tc>
          <w:tcPr>
            <w:tcW w:w="1843" w:type="dxa"/>
          </w:tcPr>
          <w:p w:rsidR="005F0558" w:rsidRPr="001B7DAA" w:rsidRDefault="005F0558" w:rsidP="005F0558">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5F0558" w:rsidRPr="001B7DAA" w:rsidRDefault="005F0558"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5F0558" w:rsidRPr="001B7DAA" w:rsidRDefault="005F0558"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5F0558" w:rsidRPr="001B7DAA" w:rsidRDefault="005F0558"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 xml:space="preserve">Обеспечено функционирование </w:t>
            </w:r>
          </w:p>
          <w:p w:rsidR="005F0558" w:rsidRPr="001B7DAA" w:rsidRDefault="005F0558"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Системы-112</w:t>
            </w:r>
          </w:p>
        </w:tc>
        <w:tc>
          <w:tcPr>
            <w:tcW w:w="1559" w:type="dxa"/>
          </w:tcPr>
          <w:p w:rsidR="005F0558" w:rsidRPr="001B7DAA" w:rsidRDefault="005F0558" w:rsidP="005F0558">
            <w:pPr>
              <w:spacing w:after="0" w:line="240" w:lineRule="auto"/>
              <w:jc w:val="center"/>
              <w:rPr>
                <w:rFonts w:ascii="Times New Roman" w:hAnsi="Times New Roman"/>
                <w:sz w:val="20"/>
                <w:szCs w:val="20"/>
              </w:rPr>
            </w:pPr>
            <w:r w:rsidRPr="001B7DAA">
              <w:rPr>
                <w:rFonts w:ascii="Times New Roman" w:hAnsi="Times New Roman"/>
                <w:sz w:val="20"/>
                <w:szCs w:val="20"/>
              </w:rPr>
              <w:t>Единица</w:t>
            </w:r>
          </w:p>
        </w:tc>
        <w:tc>
          <w:tcPr>
            <w:tcW w:w="3118" w:type="dxa"/>
          </w:tcPr>
          <w:p w:rsidR="005F0558" w:rsidRPr="001B7DAA" w:rsidRDefault="005F0558" w:rsidP="00C466BC">
            <w:pPr>
              <w:spacing w:after="0" w:line="240" w:lineRule="auto"/>
              <w:ind w:left="179" w:right="284"/>
              <w:jc w:val="both"/>
              <w:rPr>
                <w:rFonts w:ascii="Times New Roman" w:eastAsia="Times New Roman" w:hAnsi="Times New Roman"/>
                <w:sz w:val="20"/>
                <w:szCs w:val="20"/>
                <w:lang w:eastAsia="ru-RU"/>
              </w:rPr>
            </w:pPr>
            <w:r w:rsidRPr="001B7DAA">
              <w:rPr>
                <w:rFonts w:ascii="Times New Roman" w:eastAsia="Times New Roman" w:hAnsi="Times New Roman"/>
                <w:color w:val="000000"/>
                <w:sz w:val="20"/>
                <w:szCs w:val="20"/>
                <w:lang w:eastAsia="ru-RU"/>
              </w:rPr>
              <w:t xml:space="preserve">Значение результата определяется согласно соблюдения коэффициента доступности Системы-112 в </w:t>
            </w:r>
            <w:r w:rsidR="00C466BC" w:rsidRPr="001B7DAA">
              <w:rPr>
                <w:rFonts w:ascii="Times New Roman" w:eastAsia="Times New Roman" w:hAnsi="Times New Roman"/>
                <w:color w:val="000000"/>
                <w:sz w:val="20"/>
                <w:szCs w:val="20"/>
                <w:lang w:eastAsia="ru-RU"/>
              </w:rPr>
              <w:t xml:space="preserve">городском округе Домодедово </w:t>
            </w:r>
            <w:r w:rsidRPr="001B7DAA">
              <w:rPr>
                <w:rFonts w:ascii="Times New Roman" w:eastAsia="Times New Roman" w:hAnsi="Times New Roman"/>
                <w:color w:val="000000"/>
                <w:sz w:val="20"/>
                <w:szCs w:val="20"/>
                <w:lang w:eastAsia="ru-RU"/>
              </w:rPr>
              <w:t>в соответствии с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 и на основании данных полученных из аналитической системы Системы-112 Московской области.</w:t>
            </w:r>
          </w:p>
        </w:tc>
      </w:tr>
      <w:tr w:rsidR="005F0558" w:rsidRPr="001B7DAA" w:rsidTr="001B7DAA">
        <w:trPr>
          <w:jc w:val="center"/>
        </w:trPr>
        <w:tc>
          <w:tcPr>
            <w:tcW w:w="817" w:type="dxa"/>
          </w:tcPr>
          <w:p w:rsidR="005F0558" w:rsidRPr="001B7DAA" w:rsidRDefault="00162D10" w:rsidP="00CD5AD0">
            <w:pPr>
              <w:pStyle w:val="ConsPlusNormal"/>
              <w:jc w:val="center"/>
              <w:rPr>
                <w:rFonts w:ascii="Times New Roman" w:hAnsi="Times New Roman" w:cs="Times New Roman"/>
              </w:rPr>
            </w:pPr>
            <w:r w:rsidRPr="001B7DAA">
              <w:rPr>
                <w:rFonts w:ascii="Times New Roman" w:hAnsi="Times New Roman" w:cs="Times New Roman"/>
              </w:rPr>
              <w:lastRenderedPageBreak/>
              <w:t>31</w:t>
            </w:r>
            <w:r w:rsidR="005F0558" w:rsidRPr="001B7DAA">
              <w:rPr>
                <w:rFonts w:ascii="Times New Roman" w:hAnsi="Times New Roman" w:cs="Times New Roman"/>
              </w:rPr>
              <w:t>.</w:t>
            </w:r>
          </w:p>
        </w:tc>
        <w:tc>
          <w:tcPr>
            <w:tcW w:w="1843" w:type="dxa"/>
          </w:tcPr>
          <w:p w:rsidR="005F0558" w:rsidRPr="001B7DAA" w:rsidRDefault="005F0558" w:rsidP="005F0558">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5F0558" w:rsidRPr="001B7DAA" w:rsidRDefault="005F0558" w:rsidP="005F0558">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5F0558" w:rsidRPr="001B7DAA" w:rsidRDefault="00525118" w:rsidP="005F0558">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5F0558" w:rsidRPr="001B7DAA" w:rsidRDefault="005F0558" w:rsidP="005F0558">
            <w:pPr>
              <w:spacing w:after="0" w:line="240" w:lineRule="auto"/>
              <w:ind w:left="108" w:right="108"/>
              <w:rPr>
                <w:rFonts w:ascii="Times New Roman" w:eastAsia="Times New Roman" w:hAnsi="Times New Roman"/>
                <w:color w:val="000000"/>
                <w:sz w:val="20"/>
                <w:szCs w:val="20"/>
                <w:lang w:eastAsia="ru-RU"/>
              </w:rPr>
            </w:pPr>
            <w:r w:rsidRPr="001B7DAA">
              <w:rPr>
                <w:rFonts w:ascii="Times New Roman" w:eastAsia="Times New Roman" w:hAnsi="Times New Roman"/>
                <w:color w:val="000000"/>
                <w:sz w:val="20"/>
                <w:szCs w:val="20"/>
                <w:lang w:eastAsia="ru-RU"/>
              </w:rPr>
              <w:t>Закупка товаров, работ и услуг для организации деятельности единых дежурно- диспетчерских служб</w:t>
            </w:r>
          </w:p>
        </w:tc>
        <w:tc>
          <w:tcPr>
            <w:tcW w:w="1559" w:type="dxa"/>
          </w:tcPr>
          <w:p w:rsidR="005F0558" w:rsidRPr="001B7DAA" w:rsidRDefault="005F0558" w:rsidP="005F0558">
            <w:pPr>
              <w:spacing w:after="0" w:line="240" w:lineRule="auto"/>
              <w:jc w:val="center"/>
              <w:rPr>
                <w:rFonts w:ascii="Times New Roman" w:hAnsi="Times New Roman"/>
                <w:sz w:val="20"/>
                <w:szCs w:val="20"/>
              </w:rPr>
            </w:pPr>
            <w:r w:rsidRPr="001B7DAA">
              <w:rPr>
                <w:rFonts w:ascii="Times New Roman" w:hAnsi="Times New Roman"/>
                <w:sz w:val="20"/>
                <w:szCs w:val="20"/>
              </w:rPr>
              <w:t>Единица</w:t>
            </w:r>
          </w:p>
        </w:tc>
        <w:tc>
          <w:tcPr>
            <w:tcW w:w="3118" w:type="dxa"/>
          </w:tcPr>
          <w:p w:rsidR="005F0558" w:rsidRPr="001B7DAA" w:rsidRDefault="005F0558" w:rsidP="005F0558">
            <w:pPr>
              <w:spacing w:after="0" w:line="240" w:lineRule="auto"/>
              <w:ind w:left="179" w:right="284"/>
              <w:jc w:val="both"/>
              <w:rPr>
                <w:rFonts w:ascii="Times New Roman" w:eastAsia="Times New Roman" w:hAnsi="Times New Roman"/>
                <w:color w:val="000000"/>
                <w:sz w:val="20"/>
                <w:szCs w:val="20"/>
                <w:lang w:eastAsia="ru-RU"/>
              </w:rPr>
            </w:pPr>
            <w:r w:rsidRPr="001B7DAA">
              <w:rPr>
                <w:rFonts w:ascii="Times New Roman" w:hAnsi="Times New Roman"/>
                <w:sz w:val="20"/>
                <w:szCs w:val="20"/>
              </w:rPr>
              <w:t xml:space="preserve">Значение результата определяется суммарно </w:t>
            </w:r>
            <w:r w:rsidRPr="001B7DAA">
              <w:rPr>
                <w:rFonts w:ascii="Times New Roman" w:hAnsi="Times New Roman"/>
                <w:sz w:val="20"/>
                <w:szCs w:val="20"/>
              </w:rPr>
              <w:br/>
              <w:t>по количеству заключенных и исполненных государственных контрактов.</w:t>
            </w:r>
          </w:p>
        </w:tc>
      </w:tr>
      <w:tr w:rsidR="00AC23AB" w:rsidRPr="001B7DAA" w:rsidTr="001B7DAA">
        <w:trPr>
          <w:trHeight w:val="274"/>
          <w:jc w:val="center"/>
        </w:trPr>
        <w:tc>
          <w:tcPr>
            <w:tcW w:w="817" w:type="dxa"/>
          </w:tcPr>
          <w:p w:rsidR="00AC23AB" w:rsidRPr="001B7DAA" w:rsidRDefault="00162D10" w:rsidP="00662B42">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2</w:t>
            </w:r>
            <w:r w:rsidR="00AC23AB" w:rsidRPr="001B7DAA">
              <w:rPr>
                <w:rFonts w:ascii="Times New Roman" w:hAnsi="Times New Roman" w:cs="Times New Roman"/>
              </w:rPr>
              <w:t>.</w:t>
            </w:r>
          </w:p>
        </w:tc>
        <w:tc>
          <w:tcPr>
            <w:tcW w:w="1843"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A542B4">
            <w:pPr>
              <w:widowControl w:val="0"/>
              <w:autoSpaceDE w:val="0"/>
              <w:autoSpaceDN w:val="0"/>
              <w:adjustRightInd w:val="0"/>
              <w:spacing w:after="0"/>
              <w:ind w:hanging="6"/>
              <w:jc w:val="both"/>
              <w:rPr>
                <w:rFonts w:ascii="Times New Roman" w:hAnsi="Times New Roman"/>
                <w:sz w:val="20"/>
                <w:szCs w:val="20"/>
              </w:rPr>
            </w:pPr>
            <w:r w:rsidRPr="001B7DAA">
              <w:rPr>
                <w:rFonts w:ascii="Times New Roman" w:hAnsi="Times New Roman"/>
                <w:sz w:val="20"/>
                <w:szCs w:val="20"/>
              </w:rPr>
              <w:t>Приобретено материальных средств резервного фонда для ликвидации чрезвычайных ситуаций муниципального характера (по позициям)</w:t>
            </w:r>
          </w:p>
        </w:tc>
        <w:tc>
          <w:tcPr>
            <w:tcW w:w="1559" w:type="dxa"/>
          </w:tcPr>
          <w:p w:rsidR="00AC23AB" w:rsidRPr="001B7DAA" w:rsidRDefault="00AC23AB" w:rsidP="00853F66">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E70A2D">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hAnsi="Times New Roman"/>
                <w:sz w:val="20"/>
                <w:szCs w:val="20"/>
              </w:rPr>
              <w:t xml:space="preserve">Значение результата определяется суммарно </w:t>
            </w:r>
            <w:r w:rsidRPr="001B7DAA">
              <w:rPr>
                <w:rFonts w:ascii="Times New Roman" w:hAnsi="Times New Roman"/>
                <w:sz w:val="20"/>
                <w:szCs w:val="20"/>
              </w:rPr>
              <w:br/>
              <w:t xml:space="preserve">по количеству приобретенных позиций материальных средств для резервного фонда в соответствии </w:t>
            </w:r>
            <w:r w:rsidRPr="001B7DAA">
              <w:rPr>
                <w:rFonts w:ascii="Times New Roman" w:hAnsi="Times New Roman"/>
                <w:sz w:val="20"/>
                <w:szCs w:val="20"/>
              </w:rPr>
              <w:br/>
              <w:t xml:space="preserve">с утвержденной номенклатурой и объемами резерва материальных ресурсов </w:t>
            </w:r>
            <w:r w:rsidR="00E70A2D" w:rsidRPr="001B7DAA">
              <w:rPr>
                <w:rFonts w:ascii="Times New Roman" w:hAnsi="Times New Roman"/>
                <w:sz w:val="20"/>
                <w:szCs w:val="20"/>
              </w:rPr>
              <w:t xml:space="preserve">городского округа Домодедово </w:t>
            </w:r>
            <w:r w:rsidRPr="001B7DAA">
              <w:rPr>
                <w:rFonts w:ascii="Times New Roman" w:hAnsi="Times New Roman"/>
                <w:sz w:val="20"/>
                <w:szCs w:val="20"/>
              </w:rPr>
              <w:t xml:space="preserve">для предупреждения и ликвидации чрезвычайных ситуаций природного и техногенного характера </w:t>
            </w:r>
            <w:r w:rsidRPr="001B7DAA">
              <w:rPr>
                <w:rFonts w:ascii="Times New Roman" w:hAnsi="Times New Roman"/>
                <w:sz w:val="20"/>
                <w:szCs w:val="20"/>
              </w:rPr>
              <w:br/>
              <w:t xml:space="preserve">и на основании донесений о создании, наличии, использовании и восполнении резервов материальных ресурсов для ликвидации ЧС природного </w:t>
            </w:r>
            <w:r w:rsidRPr="001B7DAA">
              <w:rPr>
                <w:rFonts w:ascii="Times New Roman" w:hAnsi="Times New Roman"/>
                <w:sz w:val="20"/>
                <w:szCs w:val="20"/>
              </w:rPr>
              <w:br/>
              <w:t xml:space="preserve">и техногенного характера в субъектах Российской Федерации и ФОИВ (1/РЕЗ ЧС), в соответствии </w:t>
            </w:r>
            <w:r w:rsidRPr="001B7DAA">
              <w:rPr>
                <w:rFonts w:ascii="Times New Roman" w:hAnsi="Times New Roman"/>
                <w:sz w:val="20"/>
                <w:szCs w:val="20"/>
              </w:rPr>
              <w:br/>
              <w:t>с приказом МЧС России от 24.12.2019 № 777ДСП.</w:t>
            </w:r>
          </w:p>
        </w:tc>
      </w:tr>
      <w:tr w:rsidR="00AC23AB" w:rsidRPr="001B7DAA" w:rsidTr="001B7DAA">
        <w:trPr>
          <w:jc w:val="center"/>
        </w:trPr>
        <w:tc>
          <w:tcPr>
            <w:tcW w:w="817" w:type="dxa"/>
          </w:tcPr>
          <w:p w:rsidR="00AC23AB" w:rsidRPr="001B7DAA" w:rsidRDefault="00162D10" w:rsidP="00662B42">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3</w:t>
            </w:r>
            <w:r w:rsidR="00AC23AB" w:rsidRPr="001B7DAA">
              <w:rPr>
                <w:rFonts w:ascii="Times New Roman" w:hAnsi="Times New Roman" w:cs="Times New Roman"/>
              </w:rPr>
              <w:t>.</w:t>
            </w:r>
          </w:p>
        </w:tc>
        <w:tc>
          <w:tcPr>
            <w:tcW w:w="1843"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A542B4">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662B42">
            <w:pPr>
              <w:pStyle w:val="ConsPlusNormal"/>
              <w:jc w:val="both"/>
              <w:rPr>
                <w:rFonts w:ascii="Times New Roman" w:hAnsi="Times New Roman" w:cs="Times New Roman"/>
              </w:rPr>
            </w:pPr>
            <w:r w:rsidRPr="001B7DAA">
              <w:rPr>
                <w:rFonts w:ascii="Times New Roman" w:hAnsi="Times New Roman" w:cs="Times New Roman"/>
              </w:rPr>
              <w:t>Подготовлено должностных лиц</w:t>
            </w:r>
          </w:p>
        </w:tc>
        <w:tc>
          <w:tcPr>
            <w:tcW w:w="1559" w:type="dxa"/>
          </w:tcPr>
          <w:p w:rsidR="00AC23AB" w:rsidRPr="001B7DAA" w:rsidRDefault="00AC23AB" w:rsidP="00AA6E26">
            <w:pPr>
              <w:pStyle w:val="ConsPlusNormal"/>
              <w:jc w:val="center"/>
              <w:rPr>
                <w:rFonts w:ascii="Times New Roman" w:hAnsi="Times New Roman" w:cs="Times New Roman"/>
              </w:rPr>
            </w:pPr>
            <w:r w:rsidRPr="001B7DAA">
              <w:rPr>
                <w:rFonts w:ascii="Times New Roman" w:hAnsi="Times New Roman" w:cs="Times New Roman"/>
              </w:rPr>
              <w:t xml:space="preserve">Человек </w:t>
            </w:r>
          </w:p>
        </w:tc>
        <w:tc>
          <w:tcPr>
            <w:tcW w:w="3118" w:type="dxa"/>
          </w:tcPr>
          <w:p w:rsidR="00AC23AB" w:rsidRPr="001B7DAA" w:rsidRDefault="00AC23AB" w:rsidP="00DB74D2">
            <w:pPr>
              <w:pStyle w:val="ConsPlusNormal"/>
              <w:ind w:right="62"/>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w:t>
            </w:r>
            <w:r w:rsidRPr="001B7DAA">
              <w:rPr>
                <w:rFonts w:ascii="Times New Roman" w:hAnsi="Times New Roman" w:cs="Times New Roman"/>
              </w:rPr>
              <w:lastRenderedPageBreak/>
              <w:t>Московской области от 02.11.2021 № ИП-139-1048 и на основании отчетов о количестве прошедших подготовку должностных лиц.</w:t>
            </w:r>
          </w:p>
        </w:tc>
      </w:tr>
      <w:tr w:rsidR="00AC23AB" w:rsidRPr="001B7DAA" w:rsidTr="001B7DAA">
        <w:trPr>
          <w:jc w:val="center"/>
        </w:trPr>
        <w:tc>
          <w:tcPr>
            <w:tcW w:w="817" w:type="dxa"/>
          </w:tcPr>
          <w:p w:rsidR="00AC23AB" w:rsidRPr="001B7DAA" w:rsidRDefault="00162D10" w:rsidP="00B835AB">
            <w:pPr>
              <w:pStyle w:val="ConsPlusNormal"/>
              <w:jc w:val="center"/>
              <w:rPr>
                <w:rFonts w:ascii="Times New Roman" w:hAnsi="Times New Roman" w:cs="Times New Roman"/>
              </w:rPr>
            </w:pPr>
            <w:r w:rsidRPr="001B7DAA">
              <w:rPr>
                <w:rFonts w:ascii="Times New Roman" w:hAnsi="Times New Roman" w:cs="Times New Roman"/>
              </w:rPr>
              <w:lastRenderedPageBreak/>
              <w:t>3</w:t>
            </w:r>
            <w:r w:rsidR="005F0558" w:rsidRPr="001B7DAA">
              <w:rPr>
                <w:rFonts w:ascii="Times New Roman" w:hAnsi="Times New Roman" w:cs="Times New Roman"/>
              </w:rPr>
              <w:t>4</w:t>
            </w:r>
            <w:r w:rsidR="00AC23AB" w:rsidRPr="001B7DAA">
              <w:rPr>
                <w:rFonts w:ascii="Times New Roman" w:hAnsi="Times New Roman" w:cs="Times New Roman"/>
              </w:rPr>
              <w:t>.</w:t>
            </w:r>
          </w:p>
        </w:tc>
        <w:tc>
          <w:tcPr>
            <w:tcW w:w="1843" w:type="dxa"/>
          </w:tcPr>
          <w:p w:rsidR="00AC23AB" w:rsidRPr="001B7DAA" w:rsidRDefault="00AC23AB" w:rsidP="00B835AB">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B835AB">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B835AB">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B835AB">
            <w:pPr>
              <w:pStyle w:val="ConsPlusNormal"/>
              <w:jc w:val="both"/>
              <w:rPr>
                <w:rFonts w:ascii="Times New Roman" w:eastAsiaTheme="minorEastAsia" w:hAnsi="Times New Roman" w:cs="Times New Roman"/>
              </w:rPr>
            </w:pPr>
            <w:r w:rsidRPr="001B7DAA">
              <w:rPr>
                <w:rFonts w:ascii="Times New Roman" w:hAnsi="Times New Roman" w:cs="Times New Roman"/>
              </w:rPr>
              <w:t>Оборудовано учебно-консультационных пунктов</w:t>
            </w:r>
          </w:p>
        </w:tc>
        <w:tc>
          <w:tcPr>
            <w:tcW w:w="1559" w:type="dxa"/>
          </w:tcPr>
          <w:p w:rsidR="00AC23AB" w:rsidRPr="001B7DAA" w:rsidRDefault="00AC23AB" w:rsidP="00B835AB">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E70A2D">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eastAsia="Times New Roman" w:hAnsi="Times New Roman"/>
                <w:sz w:val="20"/>
                <w:szCs w:val="20"/>
                <w:lang w:eastAsia="ru-RU"/>
              </w:rPr>
              <w:t xml:space="preserve">Значение результата определяется на суммарно по количеству закупленного оборудования (мебели, инвентаря, аппаратуры, приборов, стендов и т.п.)  для учебно-консультационных пунктов </w:t>
            </w:r>
            <w:r w:rsidR="00E70A2D" w:rsidRPr="001B7DAA">
              <w:rPr>
                <w:rFonts w:ascii="Times New Roman" w:eastAsia="Times New Roman" w:hAnsi="Times New Roman"/>
                <w:sz w:val="20"/>
                <w:szCs w:val="20"/>
                <w:lang w:eastAsia="ru-RU"/>
              </w:rPr>
              <w:t xml:space="preserve">городского округа Домодедово </w:t>
            </w:r>
            <w:r w:rsidRPr="001B7DAA">
              <w:rPr>
                <w:rFonts w:ascii="Times New Roman" w:eastAsia="Times New Roman" w:hAnsi="Times New Roman"/>
                <w:sz w:val="20"/>
                <w:szCs w:val="20"/>
                <w:lang w:eastAsia="ru-RU"/>
              </w:rPr>
              <w:t>и на основании отчетов по заключенным и исполненным государственным контрактам.</w:t>
            </w:r>
          </w:p>
        </w:tc>
      </w:tr>
      <w:tr w:rsidR="00AC23AB" w:rsidRPr="001B7DAA" w:rsidTr="001B7DAA">
        <w:trPr>
          <w:jc w:val="center"/>
        </w:trPr>
        <w:tc>
          <w:tcPr>
            <w:tcW w:w="817" w:type="dxa"/>
          </w:tcPr>
          <w:p w:rsidR="00AC23AB" w:rsidRPr="001B7DAA" w:rsidRDefault="00162D10" w:rsidP="00C604FF">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5</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C604FF">
            <w:pPr>
              <w:pStyle w:val="ConsPlusNormal"/>
              <w:jc w:val="both"/>
              <w:rPr>
                <w:rFonts w:ascii="Times New Roman" w:eastAsiaTheme="minorEastAsia" w:hAnsi="Times New Roman" w:cs="Times New Roman"/>
              </w:rPr>
            </w:pPr>
            <w:r w:rsidRPr="001B7DAA">
              <w:rPr>
                <w:rFonts w:ascii="Times New Roman" w:hAnsi="Times New Roman" w:cs="Times New Roman"/>
              </w:rPr>
              <w:t>Издано (опубликовано) листовок, учебных пособий, журналов</w:t>
            </w:r>
          </w:p>
        </w:tc>
        <w:tc>
          <w:tcPr>
            <w:tcW w:w="1559" w:type="dxa"/>
          </w:tcPr>
          <w:p w:rsidR="00AC23AB" w:rsidRPr="001B7DAA" w:rsidRDefault="00C04C9E" w:rsidP="00C604FF">
            <w:pPr>
              <w:pStyle w:val="ConsPlusNormal"/>
              <w:jc w:val="center"/>
              <w:rPr>
                <w:rFonts w:ascii="Times New Roman" w:hAnsi="Times New Roman" w:cs="Times New Roman"/>
              </w:rPr>
            </w:pPr>
            <w:r w:rsidRPr="001B7DAA">
              <w:rPr>
                <w:rFonts w:ascii="Times New Roman" w:hAnsi="Times New Roman" w:cs="Times New Roman"/>
              </w:rPr>
              <w:t>Шт.</w:t>
            </w:r>
          </w:p>
        </w:tc>
        <w:tc>
          <w:tcPr>
            <w:tcW w:w="3118" w:type="dxa"/>
          </w:tcPr>
          <w:p w:rsidR="00AC23AB" w:rsidRPr="001B7DAA" w:rsidRDefault="00AC23AB" w:rsidP="00DB74D2">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eastAsia="Times New Roman" w:hAnsi="Times New Roman"/>
                <w:sz w:val="20"/>
                <w:szCs w:val="20"/>
                <w:lang w:eastAsia="ru-RU"/>
              </w:rPr>
              <w:t>Значение результата определяется суммарно по количеству изданных (опубликованных) листовок, учебных пособий, журналов и на основании</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отчетов по заключенным и исполненным государственным контрактам.</w:t>
            </w:r>
          </w:p>
        </w:tc>
      </w:tr>
      <w:tr w:rsidR="00AC23AB" w:rsidRPr="001B7DAA" w:rsidTr="001B7DAA">
        <w:trPr>
          <w:jc w:val="center"/>
        </w:trPr>
        <w:tc>
          <w:tcPr>
            <w:tcW w:w="817" w:type="dxa"/>
          </w:tcPr>
          <w:p w:rsidR="00AC23AB" w:rsidRPr="001B7DAA" w:rsidRDefault="00162D10" w:rsidP="00853F66">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6</w:t>
            </w:r>
            <w:r w:rsidR="00AC23AB" w:rsidRPr="001B7DAA">
              <w:rPr>
                <w:rFonts w:ascii="Times New Roman" w:hAnsi="Times New Roman" w:cs="Times New Roman"/>
              </w:rPr>
              <w:t>.</w:t>
            </w:r>
          </w:p>
        </w:tc>
        <w:tc>
          <w:tcPr>
            <w:tcW w:w="1843" w:type="dxa"/>
          </w:tcPr>
          <w:p w:rsidR="00AC23AB" w:rsidRPr="001B7DAA" w:rsidRDefault="00AC23AB" w:rsidP="00853F66">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853F66">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853F66">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853F66">
            <w:pPr>
              <w:spacing w:after="0" w:line="240" w:lineRule="auto"/>
              <w:ind w:left="108" w:right="105"/>
              <w:rPr>
                <w:rFonts w:ascii="Times New Roman" w:hAnsi="Times New Roman"/>
                <w:sz w:val="20"/>
                <w:szCs w:val="20"/>
              </w:rPr>
            </w:pPr>
            <w:r w:rsidRPr="001B7DAA">
              <w:rPr>
                <w:rFonts w:ascii="Times New Roman" w:hAnsi="Times New Roman"/>
                <w:sz w:val="20"/>
                <w:szCs w:val="20"/>
              </w:rPr>
              <w:t xml:space="preserve">Проведено учений, тренировок, </w:t>
            </w:r>
          </w:p>
          <w:p w:rsidR="00AC23AB" w:rsidRPr="001B7DAA" w:rsidRDefault="00AC23AB" w:rsidP="00853F66">
            <w:pPr>
              <w:pStyle w:val="ConsPlusNormal"/>
              <w:jc w:val="both"/>
              <w:rPr>
                <w:rFonts w:ascii="Times New Roman" w:eastAsiaTheme="minorEastAsia" w:hAnsi="Times New Roman" w:cs="Times New Roman"/>
              </w:rPr>
            </w:pPr>
            <w:r w:rsidRPr="001B7DAA">
              <w:rPr>
                <w:rFonts w:ascii="Times New Roman" w:hAnsi="Times New Roman" w:cs="Times New Roman"/>
              </w:rPr>
              <w:t>смотр-конкурсов</w:t>
            </w:r>
          </w:p>
        </w:tc>
        <w:tc>
          <w:tcPr>
            <w:tcW w:w="1559" w:type="dxa"/>
          </w:tcPr>
          <w:p w:rsidR="00AC23AB" w:rsidRPr="001B7DAA" w:rsidRDefault="00AC23AB" w:rsidP="00853F66">
            <w:pPr>
              <w:pStyle w:val="ConsPlusNormal"/>
              <w:jc w:val="center"/>
              <w:rPr>
                <w:rFonts w:ascii="Times New Roman" w:hAnsi="Times New Roman" w:cs="Times New Roman"/>
              </w:rPr>
            </w:pPr>
            <w:r w:rsidRPr="001B7DAA">
              <w:rPr>
                <w:rFonts w:ascii="Times New Roman" w:hAnsi="Times New Roman" w:cs="Times New Roman"/>
              </w:rPr>
              <w:t>Единица</w:t>
            </w:r>
          </w:p>
        </w:tc>
        <w:tc>
          <w:tcPr>
            <w:tcW w:w="3118" w:type="dxa"/>
          </w:tcPr>
          <w:p w:rsidR="00AC23AB" w:rsidRPr="001B7DAA" w:rsidRDefault="00AC23AB" w:rsidP="00E70A2D">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eastAsia="Times New Roman" w:hAnsi="Times New Roman"/>
                <w:sz w:val="20"/>
                <w:szCs w:val="20"/>
                <w:lang w:eastAsia="ru-RU"/>
              </w:rPr>
              <w:t>Значение определяется суммарно по количеству проведенных тренировок, учений и</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смотр-конкурсов, согласно Плана гражданской обороны и защиты населения</w:t>
            </w:r>
            <w:r w:rsidR="00E70A2D" w:rsidRPr="001B7DAA">
              <w:rPr>
                <w:rFonts w:ascii="Times New Roman" w:hAnsi="Times New Roman"/>
                <w:sz w:val="20"/>
                <w:szCs w:val="20"/>
              </w:rPr>
              <w:t xml:space="preserve"> </w:t>
            </w:r>
            <w:r w:rsidR="00E70A2D" w:rsidRPr="001B7DAA">
              <w:rPr>
                <w:rFonts w:ascii="Times New Roman" w:eastAsia="Times New Roman" w:hAnsi="Times New Roman"/>
                <w:sz w:val="20"/>
                <w:szCs w:val="20"/>
                <w:lang w:eastAsia="ru-RU"/>
              </w:rPr>
              <w:t>городского округа Домодедово</w:t>
            </w:r>
            <w:r w:rsidRPr="001B7DAA">
              <w:rPr>
                <w:rFonts w:ascii="Times New Roman" w:eastAsia="Times New Roman" w:hAnsi="Times New Roman"/>
                <w:sz w:val="20"/>
                <w:szCs w:val="20"/>
                <w:lang w:eastAsia="ru-RU"/>
              </w:rPr>
              <w:t xml:space="preserve">, утвержденного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w:t>
            </w:r>
            <w:r w:rsidRPr="001B7DAA">
              <w:rPr>
                <w:rFonts w:ascii="Times New Roman" w:eastAsia="Times New Roman" w:hAnsi="Times New Roman"/>
                <w:sz w:val="20"/>
                <w:szCs w:val="20"/>
                <w:lang w:eastAsia="ru-RU"/>
              </w:rPr>
              <w:lastRenderedPageBreak/>
              <w:t>России 17.06.2016 № 2-4-71-34-11.</w:t>
            </w:r>
          </w:p>
        </w:tc>
      </w:tr>
      <w:tr w:rsidR="00AC23AB" w:rsidRPr="001B7DAA" w:rsidTr="001B7DAA">
        <w:trPr>
          <w:jc w:val="center"/>
        </w:trPr>
        <w:tc>
          <w:tcPr>
            <w:tcW w:w="817" w:type="dxa"/>
          </w:tcPr>
          <w:p w:rsidR="00AC23AB" w:rsidRPr="001B7DAA" w:rsidRDefault="00162D10" w:rsidP="00C604FF">
            <w:pPr>
              <w:pStyle w:val="ConsPlusNormal"/>
              <w:jc w:val="center"/>
              <w:rPr>
                <w:rFonts w:ascii="Times New Roman" w:hAnsi="Times New Roman" w:cs="Times New Roman"/>
              </w:rPr>
            </w:pPr>
            <w:r w:rsidRPr="001B7DAA">
              <w:rPr>
                <w:rFonts w:ascii="Times New Roman" w:hAnsi="Times New Roman" w:cs="Times New Roman"/>
              </w:rPr>
              <w:lastRenderedPageBreak/>
              <w:t>3</w:t>
            </w:r>
            <w:r w:rsidR="005F0558" w:rsidRPr="001B7DAA">
              <w:rPr>
                <w:rFonts w:ascii="Times New Roman" w:hAnsi="Times New Roman" w:cs="Times New Roman"/>
              </w:rPr>
              <w:t>7</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04</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E70A2D">
            <w:pPr>
              <w:pStyle w:val="ConsPlusNormal"/>
              <w:jc w:val="both"/>
              <w:rPr>
                <w:rFonts w:ascii="Times New Roman" w:eastAsiaTheme="minorEastAsia" w:hAnsi="Times New Roman" w:cs="Times New Roman"/>
              </w:rPr>
            </w:pPr>
            <w:r w:rsidRPr="001B7DAA">
              <w:rPr>
                <w:rFonts w:ascii="Times New Roman" w:hAnsi="Times New Roman" w:cs="Times New Roman"/>
              </w:rPr>
              <w:t xml:space="preserve">Закупка товаров, работ и услуг для организации деятельности аварийно-спасательных формирований на территории </w:t>
            </w:r>
            <w:r w:rsidR="00E70A2D" w:rsidRPr="001B7DAA">
              <w:rPr>
                <w:rFonts w:ascii="Times New Roman" w:hAnsi="Times New Roman" w:cs="Times New Roman"/>
              </w:rPr>
              <w:t>городского округа Домодедово</w:t>
            </w:r>
          </w:p>
        </w:tc>
        <w:tc>
          <w:tcPr>
            <w:tcW w:w="1559" w:type="dxa"/>
          </w:tcPr>
          <w:p w:rsidR="00AC23AB" w:rsidRPr="001B7DAA" w:rsidRDefault="00AC23AB" w:rsidP="00381BE7">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EA5B05">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hAnsi="Times New Roman"/>
                <w:sz w:val="20"/>
                <w:szCs w:val="20"/>
              </w:rPr>
              <w:t xml:space="preserve">Значение результата определяется суммарно </w:t>
            </w:r>
            <w:r w:rsidRPr="001B7DAA">
              <w:rPr>
                <w:rFonts w:ascii="Times New Roman" w:hAnsi="Times New Roman"/>
                <w:sz w:val="20"/>
                <w:szCs w:val="20"/>
              </w:rPr>
              <w:br/>
              <w:t xml:space="preserve">по количеству заключенных и исполненных </w:t>
            </w:r>
            <w:r w:rsidR="00EA5B05" w:rsidRPr="001B7DAA">
              <w:rPr>
                <w:rFonts w:ascii="Times New Roman" w:hAnsi="Times New Roman"/>
                <w:sz w:val="20"/>
                <w:szCs w:val="20"/>
              </w:rPr>
              <w:t>муниципальных</w:t>
            </w:r>
            <w:r w:rsidRPr="001B7DAA">
              <w:rPr>
                <w:rFonts w:ascii="Times New Roman" w:hAnsi="Times New Roman"/>
                <w:sz w:val="20"/>
                <w:szCs w:val="20"/>
              </w:rPr>
              <w:t xml:space="preserve"> контрактов</w:t>
            </w:r>
          </w:p>
        </w:tc>
      </w:tr>
      <w:tr w:rsidR="00AC23AB" w:rsidRPr="001B7DAA" w:rsidTr="001B7DAA">
        <w:trPr>
          <w:jc w:val="center"/>
        </w:trPr>
        <w:tc>
          <w:tcPr>
            <w:tcW w:w="817" w:type="dxa"/>
          </w:tcPr>
          <w:p w:rsidR="00AC23AB" w:rsidRPr="001B7DAA" w:rsidRDefault="00162D10" w:rsidP="00381BE7">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8</w:t>
            </w:r>
            <w:r w:rsidR="00AC23AB" w:rsidRPr="001B7DAA">
              <w:rPr>
                <w:rFonts w:ascii="Times New Roman" w:hAnsi="Times New Roman" w:cs="Times New Roman"/>
              </w:rPr>
              <w:t>.</w:t>
            </w:r>
          </w:p>
        </w:tc>
        <w:tc>
          <w:tcPr>
            <w:tcW w:w="1843" w:type="dxa"/>
          </w:tcPr>
          <w:p w:rsidR="00AC23AB" w:rsidRPr="001B7DAA" w:rsidRDefault="00AC23AB" w:rsidP="00381BE7">
            <w:pPr>
              <w:pStyle w:val="ConsPlusNormal"/>
              <w:jc w:val="center"/>
              <w:rPr>
                <w:rFonts w:ascii="Times New Roman" w:hAnsi="Times New Roman" w:cs="Times New Roman"/>
              </w:rPr>
            </w:pPr>
            <w:r w:rsidRPr="001B7DAA">
              <w:rPr>
                <w:rFonts w:ascii="Times New Roman" w:hAnsi="Times New Roman" w:cs="Times New Roman"/>
              </w:rPr>
              <w:t>02</w:t>
            </w:r>
          </w:p>
        </w:tc>
        <w:tc>
          <w:tcPr>
            <w:tcW w:w="1701" w:type="dxa"/>
          </w:tcPr>
          <w:p w:rsidR="00AC23AB" w:rsidRPr="001B7DAA" w:rsidRDefault="00AC23AB" w:rsidP="00381BE7">
            <w:pPr>
              <w:pStyle w:val="ConsPlusNormal"/>
              <w:jc w:val="center"/>
              <w:rPr>
                <w:rFonts w:ascii="Times New Roman" w:hAnsi="Times New Roman" w:cs="Times New Roman"/>
              </w:rPr>
            </w:pPr>
            <w:r w:rsidRPr="001B7DAA">
              <w:rPr>
                <w:rFonts w:ascii="Times New Roman" w:hAnsi="Times New Roman" w:cs="Times New Roman"/>
              </w:rPr>
              <w:t>05</w:t>
            </w:r>
          </w:p>
        </w:tc>
        <w:tc>
          <w:tcPr>
            <w:tcW w:w="1559" w:type="dxa"/>
          </w:tcPr>
          <w:p w:rsidR="00AC23AB" w:rsidRPr="001B7DAA" w:rsidRDefault="00AC23AB" w:rsidP="00381BE7">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C04C9E" w:rsidP="00C04C9E">
            <w:pPr>
              <w:pStyle w:val="ConsPlusNormal"/>
              <w:jc w:val="both"/>
              <w:rPr>
                <w:rFonts w:ascii="Times New Roman" w:eastAsiaTheme="minorEastAsia" w:hAnsi="Times New Roman" w:cs="Times New Roman"/>
              </w:rPr>
            </w:pPr>
            <w:r w:rsidRPr="001B7DAA">
              <w:rPr>
                <w:rFonts w:ascii="Times New Roman" w:eastAsiaTheme="minorEastAsia" w:hAnsi="Times New Roman" w:cs="Times New Roman"/>
              </w:rPr>
              <w:t>Заключено</w:t>
            </w:r>
            <w:r w:rsidR="00AC23AB" w:rsidRPr="001B7DAA">
              <w:rPr>
                <w:rFonts w:ascii="Times New Roman" w:eastAsiaTheme="minorEastAsia" w:hAnsi="Times New Roman" w:cs="Times New Roman"/>
              </w:rPr>
              <w:t xml:space="preserve"> контрактов </w:t>
            </w:r>
          </w:p>
        </w:tc>
        <w:tc>
          <w:tcPr>
            <w:tcW w:w="1559" w:type="dxa"/>
          </w:tcPr>
          <w:p w:rsidR="00AC23AB" w:rsidRPr="001B7DAA" w:rsidRDefault="00C04C9E" w:rsidP="00381BE7">
            <w:pPr>
              <w:pStyle w:val="ConsPlusNormal"/>
              <w:jc w:val="center"/>
              <w:rPr>
                <w:rFonts w:ascii="Times New Roman" w:hAnsi="Times New Roman" w:cs="Times New Roman"/>
              </w:rPr>
            </w:pPr>
            <w:r w:rsidRPr="001B7DAA">
              <w:rPr>
                <w:rFonts w:ascii="Times New Roman" w:hAnsi="Times New Roman" w:cs="Times New Roman"/>
              </w:rPr>
              <w:t>Шт.</w:t>
            </w:r>
            <w:r w:rsidR="00AC23AB" w:rsidRPr="001B7DAA">
              <w:rPr>
                <w:rFonts w:ascii="Times New Roman" w:hAnsi="Times New Roman" w:cs="Times New Roman"/>
              </w:rPr>
              <w:t xml:space="preserve"> </w:t>
            </w:r>
          </w:p>
        </w:tc>
        <w:tc>
          <w:tcPr>
            <w:tcW w:w="3118" w:type="dxa"/>
          </w:tcPr>
          <w:p w:rsidR="00AC23AB" w:rsidRPr="001B7DAA" w:rsidRDefault="00AC23AB" w:rsidP="00EA5B05">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hAnsi="Times New Roman"/>
                <w:sz w:val="20"/>
                <w:szCs w:val="20"/>
              </w:rPr>
              <w:t xml:space="preserve">Значение результата определяется суммарно </w:t>
            </w:r>
            <w:r w:rsidRPr="001B7DAA">
              <w:rPr>
                <w:rFonts w:ascii="Times New Roman" w:hAnsi="Times New Roman"/>
                <w:sz w:val="20"/>
                <w:szCs w:val="20"/>
              </w:rPr>
              <w:br/>
              <w:t xml:space="preserve">по количеству заключенных и исполненных </w:t>
            </w:r>
            <w:r w:rsidR="00EA5B05" w:rsidRPr="001B7DAA">
              <w:rPr>
                <w:rFonts w:ascii="Times New Roman" w:hAnsi="Times New Roman"/>
                <w:sz w:val="20"/>
                <w:szCs w:val="20"/>
              </w:rPr>
              <w:t xml:space="preserve">муниципальных </w:t>
            </w:r>
            <w:r w:rsidRPr="001B7DAA">
              <w:rPr>
                <w:rFonts w:ascii="Times New Roman" w:hAnsi="Times New Roman"/>
                <w:sz w:val="20"/>
                <w:szCs w:val="20"/>
              </w:rPr>
              <w:t>контрактов</w:t>
            </w:r>
          </w:p>
        </w:tc>
      </w:tr>
      <w:tr w:rsidR="00AC23AB" w:rsidRPr="001B7DAA" w:rsidTr="001B7DAA">
        <w:trPr>
          <w:jc w:val="center"/>
        </w:trPr>
        <w:tc>
          <w:tcPr>
            <w:tcW w:w="817" w:type="dxa"/>
          </w:tcPr>
          <w:p w:rsidR="00AC23AB" w:rsidRPr="001B7DAA" w:rsidRDefault="00162D10" w:rsidP="005F0558">
            <w:pPr>
              <w:pStyle w:val="ConsPlusNormal"/>
              <w:jc w:val="center"/>
              <w:rPr>
                <w:rFonts w:ascii="Times New Roman" w:hAnsi="Times New Roman" w:cs="Times New Roman"/>
              </w:rPr>
            </w:pPr>
            <w:r w:rsidRPr="001B7DAA">
              <w:rPr>
                <w:rFonts w:ascii="Times New Roman" w:hAnsi="Times New Roman" w:cs="Times New Roman"/>
              </w:rPr>
              <w:t>3</w:t>
            </w:r>
            <w:r w:rsidR="005F0558" w:rsidRPr="001B7DAA">
              <w:rPr>
                <w:rFonts w:ascii="Times New Roman" w:hAnsi="Times New Roman" w:cs="Times New Roman"/>
              </w:rPr>
              <w:t>9</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C604FF">
            <w:pPr>
              <w:pStyle w:val="ConsPlusNormal"/>
              <w:jc w:val="both"/>
              <w:rPr>
                <w:rFonts w:ascii="Times New Roman" w:eastAsiaTheme="minorEastAsia" w:hAnsi="Times New Roman" w:cs="Times New Roman"/>
              </w:rPr>
            </w:pPr>
            <w:r w:rsidRPr="001B7DAA">
              <w:rPr>
                <w:rFonts w:ascii="Times New Roman" w:hAnsi="Times New Roman" w:cs="Times New Roman"/>
              </w:rPr>
              <w:t>Обеспечена готовность технических средств оповещения</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 xml:space="preserve">Процент </w:t>
            </w:r>
          </w:p>
        </w:tc>
        <w:tc>
          <w:tcPr>
            <w:tcW w:w="3118" w:type="dxa"/>
          </w:tcPr>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показателя рассчитывается по формуле:</w:t>
            </w:r>
          </w:p>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proofErr w:type="spellStart"/>
            <w:r w:rsidRPr="001B7DAA">
              <w:rPr>
                <w:rFonts w:ascii="Times New Roman" w:eastAsia="Times New Roman" w:hAnsi="Times New Roman"/>
                <w:sz w:val="20"/>
                <w:szCs w:val="20"/>
                <w:lang w:eastAsia="ru-RU"/>
              </w:rPr>
              <w:t>Кгтсо</w:t>
            </w:r>
            <w:proofErr w:type="spellEnd"/>
            <w:r w:rsidRPr="001B7DAA">
              <w:rPr>
                <w:rFonts w:ascii="Times New Roman" w:eastAsia="Times New Roman" w:hAnsi="Times New Roman"/>
                <w:sz w:val="20"/>
                <w:szCs w:val="20"/>
                <w:lang w:eastAsia="ru-RU"/>
              </w:rPr>
              <w:t xml:space="preserve"> = (</w:t>
            </w:r>
            <w:proofErr w:type="spellStart"/>
            <w:r w:rsidRPr="001B7DAA">
              <w:rPr>
                <w:rFonts w:ascii="Times New Roman" w:eastAsia="Times New Roman" w:hAnsi="Times New Roman"/>
                <w:sz w:val="20"/>
                <w:szCs w:val="20"/>
                <w:lang w:eastAsia="ru-RU"/>
              </w:rPr>
              <w:t>Nртсо</w:t>
            </w:r>
            <w:proofErr w:type="spellEnd"/>
            <w:r w:rsidRPr="001B7DAA">
              <w:rPr>
                <w:rFonts w:ascii="Times New Roman" w:eastAsia="Times New Roman" w:hAnsi="Times New Roman"/>
                <w:sz w:val="20"/>
                <w:szCs w:val="20"/>
                <w:lang w:eastAsia="ru-RU"/>
              </w:rPr>
              <w:t xml:space="preserve"> / </w:t>
            </w:r>
            <w:proofErr w:type="spellStart"/>
            <w:r w:rsidRPr="001B7DAA">
              <w:rPr>
                <w:rFonts w:ascii="Times New Roman" w:eastAsia="Times New Roman" w:hAnsi="Times New Roman"/>
                <w:sz w:val="20"/>
                <w:szCs w:val="20"/>
                <w:lang w:eastAsia="ru-RU"/>
              </w:rPr>
              <w:t>Nтсо</w:t>
            </w:r>
            <w:proofErr w:type="spellEnd"/>
            <w:r w:rsidRPr="001B7DAA">
              <w:rPr>
                <w:rFonts w:ascii="Times New Roman" w:eastAsia="Times New Roman" w:hAnsi="Times New Roman"/>
                <w:sz w:val="20"/>
                <w:szCs w:val="20"/>
                <w:lang w:eastAsia="ru-RU"/>
              </w:rPr>
              <w:t>) х 100%,</w:t>
            </w:r>
          </w:p>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где:</w:t>
            </w:r>
          </w:p>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proofErr w:type="spellStart"/>
            <w:r w:rsidRPr="001B7DAA">
              <w:rPr>
                <w:rFonts w:ascii="Times New Roman" w:eastAsia="Times New Roman" w:hAnsi="Times New Roman"/>
                <w:sz w:val="20"/>
                <w:szCs w:val="20"/>
                <w:lang w:eastAsia="ru-RU"/>
              </w:rPr>
              <w:t>Кгтсо</w:t>
            </w:r>
            <w:proofErr w:type="spellEnd"/>
            <w:r w:rsidRPr="001B7DAA">
              <w:rPr>
                <w:rFonts w:ascii="Times New Roman" w:eastAsia="Times New Roman" w:hAnsi="Times New Roman"/>
                <w:sz w:val="20"/>
                <w:szCs w:val="20"/>
                <w:lang w:eastAsia="ru-RU"/>
              </w:rPr>
              <w:t xml:space="preserve"> – коэффициент готовности технических средств оповещения МАСЦО (ТСО);</w:t>
            </w:r>
          </w:p>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proofErr w:type="spellStart"/>
            <w:r w:rsidRPr="001B7DAA">
              <w:rPr>
                <w:rFonts w:ascii="Times New Roman" w:eastAsia="Times New Roman" w:hAnsi="Times New Roman"/>
                <w:sz w:val="20"/>
                <w:szCs w:val="20"/>
                <w:lang w:eastAsia="ru-RU"/>
              </w:rPr>
              <w:t>Nртсо</w:t>
            </w:r>
            <w:proofErr w:type="spellEnd"/>
            <w:r w:rsidRPr="001B7DAA">
              <w:rPr>
                <w:rFonts w:ascii="Times New Roman" w:eastAsia="Times New Roman" w:hAnsi="Times New Roman"/>
                <w:sz w:val="20"/>
                <w:szCs w:val="20"/>
                <w:lang w:eastAsia="ru-RU"/>
              </w:rPr>
              <w:t xml:space="preserve"> - количество работоспособных ТСО. Определяется по результатам комплексных проверок готовности МАСЦО (КПГ), проводимых комиссиями органов</w:t>
            </w:r>
            <w:r w:rsidR="00EE151D" w:rsidRPr="001B7DAA">
              <w:rPr>
                <w:rFonts w:ascii="Times New Roman" w:hAnsi="Times New Roman"/>
                <w:sz w:val="20"/>
                <w:szCs w:val="20"/>
              </w:rPr>
              <w:t xml:space="preserve"> </w:t>
            </w:r>
            <w:r w:rsidR="00EE151D" w:rsidRPr="001B7DAA">
              <w:rPr>
                <w:rFonts w:ascii="Times New Roman" w:eastAsia="Times New Roman" w:hAnsi="Times New Roman"/>
                <w:sz w:val="20"/>
                <w:szCs w:val="20"/>
                <w:lang w:eastAsia="ru-RU"/>
              </w:rPr>
              <w:t>городского округа Домодедово</w:t>
            </w:r>
            <w:r w:rsidRPr="001B7DAA">
              <w:rPr>
                <w:rFonts w:ascii="Times New Roman" w:eastAsia="Times New Roman" w:hAnsi="Times New Roman"/>
                <w:sz w:val="20"/>
                <w:szCs w:val="20"/>
                <w:lang w:eastAsia="ru-RU"/>
              </w:rPr>
              <w:t>;</w:t>
            </w:r>
          </w:p>
          <w:p w:rsidR="00AC23AB" w:rsidRPr="001B7DAA" w:rsidRDefault="00AC23AB" w:rsidP="00381BE7">
            <w:pPr>
              <w:spacing w:after="0" w:line="240" w:lineRule="auto"/>
              <w:ind w:left="5"/>
              <w:jc w:val="both"/>
              <w:rPr>
                <w:rFonts w:ascii="Times New Roman" w:eastAsia="Times New Roman" w:hAnsi="Times New Roman"/>
                <w:sz w:val="20"/>
                <w:szCs w:val="20"/>
                <w:lang w:eastAsia="ru-RU"/>
              </w:rPr>
            </w:pPr>
            <w:proofErr w:type="spellStart"/>
            <w:r w:rsidRPr="001B7DAA">
              <w:rPr>
                <w:rFonts w:ascii="Times New Roman" w:eastAsia="Times New Roman" w:hAnsi="Times New Roman"/>
                <w:sz w:val="20"/>
                <w:szCs w:val="20"/>
                <w:lang w:eastAsia="ru-RU"/>
              </w:rPr>
              <w:t>Nтсо</w:t>
            </w:r>
            <w:proofErr w:type="spellEnd"/>
            <w:r w:rsidRPr="001B7DAA">
              <w:rPr>
                <w:rFonts w:ascii="Times New Roman" w:eastAsia="Times New Roman" w:hAnsi="Times New Roman"/>
                <w:sz w:val="20"/>
                <w:szCs w:val="20"/>
                <w:lang w:eastAsia="ru-RU"/>
              </w:rPr>
              <w:t xml:space="preserve"> - количество ТСО, входящее в состав МАСЦО. Определяется согласно заключенным муниципальным контрактам (договорам) на оказание услуг по эксплуатационно-техническому обслуживанию оборудования МАСЦО на текущий год.</w:t>
            </w:r>
          </w:p>
          <w:p w:rsidR="00AC23AB" w:rsidRPr="001B7DAA" w:rsidRDefault="00AC23AB" w:rsidP="00381BE7">
            <w:pPr>
              <w:pStyle w:val="ConsPlusNormal"/>
              <w:ind w:left="5"/>
              <w:jc w:val="both"/>
              <w:rPr>
                <w:rFonts w:ascii="Times New Roman" w:hAnsi="Times New Roman" w:cs="Times New Roman"/>
              </w:rPr>
            </w:pPr>
            <w:r w:rsidRPr="001B7DAA">
              <w:rPr>
                <w:rFonts w:ascii="Times New Roman" w:hAnsi="Times New Roman" w:cs="Times New Roman"/>
              </w:rPr>
              <w:t xml:space="preserve">Значение </w:t>
            </w:r>
            <w:proofErr w:type="spellStart"/>
            <w:r w:rsidRPr="001B7DAA">
              <w:rPr>
                <w:rFonts w:ascii="Times New Roman" w:hAnsi="Times New Roman" w:cs="Times New Roman"/>
              </w:rPr>
              <w:t>Кгтсо</w:t>
            </w:r>
            <w:proofErr w:type="spellEnd"/>
            <w:r w:rsidRPr="001B7DAA">
              <w:rPr>
                <w:rFonts w:ascii="Times New Roman" w:hAnsi="Times New Roman" w:cs="Times New Roman"/>
              </w:rPr>
              <w:t xml:space="preserve"> должно быть не ниже 90%.</w:t>
            </w:r>
          </w:p>
        </w:tc>
      </w:tr>
      <w:tr w:rsidR="00AC23AB" w:rsidRPr="001B7DAA" w:rsidTr="001B7DAA">
        <w:trPr>
          <w:jc w:val="center"/>
        </w:trPr>
        <w:tc>
          <w:tcPr>
            <w:tcW w:w="817" w:type="dxa"/>
          </w:tcPr>
          <w:p w:rsidR="00AC23AB" w:rsidRPr="001B7DAA" w:rsidRDefault="00162D10" w:rsidP="00C604FF">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0</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C604FF">
            <w:pPr>
              <w:pStyle w:val="ConsPlusNormal"/>
              <w:jc w:val="both"/>
              <w:rPr>
                <w:rFonts w:ascii="Times New Roman" w:eastAsiaTheme="minorEastAsia" w:hAnsi="Times New Roman" w:cs="Times New Roman"/>
              </w:rPr>
            </w:pPr>
            <w:r w:rsidRPr="001B7DAA">
              <w:rPr>
                <w:rFonts w:ascii="Times New Roman" w:hAnsi="Times New Roman" w:cs="Times New Roman"/>
              </w:rPr>
              <w:t>Развернуты современные технические средства оповещения</w:t>
            </w:r>
          </w:p>
        </w:tc>
        <w:tc>
          <w:tcPr>
            <w:tcW w:w="1559" w:type="dxa"/>
          </w:tcPr>
          <w:p w:rsidR="00AC23AB" w:rsidRPr="001B7DAA" w:rsidRDefault="00AC23AB" w:rsidP="00DB74D2">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DB74D2">
            <w:pPr>
              <w:spacing w:after="0" w:line="240" w:lineRule="auto"/>
              <w:ind w:left="5"/>
              <w:jc w:val="both"/>
              <w:rPr>
                <w:rFonts w:ascii="Times New Roman" w:hAnsi="Times New Roman"/>
                <w:sz w:val="20"/>
                <w:szCs w:val="20"/>
              </w:rPr>
            </w:pPr>
            <w:r w:rsidRPr="001B7DAA">
              <w:rPr>
                <w:rFonts w:ascii="Times New Roman" w:hAnsi="Times New Roman"/>
                <w:sz w:val="20"/>
                <w:szCs w:val="20"/>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AC23AB" w:rsidRPr="001B7DAA" w:rsidRDefault="00AC23AB" w:rsidP="00EE151D">
            <w:pPr>
              <w:widowControl w:val="0"/>
              <w:autoSpaceDE w:val="0"/>
              <w:autoSpaceDN w:val="0"/>
              <w:adjustRightInd w:val="0"/>
              <w:spacing w:after="0" w:line="240" w:lineRule="auto"/>
              <w:ind w:left="5" w:hanging="6"/>
              <w:jc w:val="both"/>
              <w:rPr>
                <w:rFonts w:ascii="Times New Roman" w:hAnsi="Times New Roman"/>
                <w:sz w:val="20"/>
                <w:szCs w:val="20"/>
              </w:rPr>
            </w:pPr>
            <w:r w:rsidRPr="001B7DAA">
              <w:rPr>
                <w:rFonts w:ascii="Times New Roman" w:hAnsi="Times New Roman"/>
                <w:sz w:val="20"/>
                <w:szCs w:val="20"/>
              </w:rPr>
              <w:t xml:space="preserve">Количество развернутых современных технических </w:t>
            </w:r>
            <w:r w:rsidRPr="001B7DAA">
              <w:rPr>
                <w:rFonts w:ascii="Times New Roman" w:hAnsi="Times New Roman"/>
                <w:sz w:val="20"/>
                <w:szCs w:val="20"/>
              </w:rPr>
              <w:lastRenderedPageBreak/>
              <w:t xml:space="preserve">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w:t>
            </w:r>
            <w:r w:rsidR="00EE151D" w:rsidRPr="001B7DAA">
              <w:rPr>
                <w:rFonts w:ascii="Times New Roman" w:hAnsi="Times New Roman"/>
                <w:sz w:val="20"/>
                <w:szCs w:val="20"/>
              </w:rPr>
              <w:t xml:space="preserve">городского округа Домодедово </w:t>
            </w:r>
            <w:r w:rsidRPr="001B7DAA">
              <w:rPr>
                <w:rFonts w:ascii="Times New Roman" w:hAnsi="Times New Roman"/>
                <w:sz w:val="20"/>
                <w:szCs w:val="20"/>
              </w:rPr>
              <w:t>на текущий год, утверждаемой главой городского округа.</w:t>
            </w:r>
          </w:p>
        </w:tc>
      </w:tr>
      <w:tr w:rsidR="00AC23AB" w:rsidRPr="001B7DAA" w:rsidTr="001B7DAA">
        <w:trPr>
          <w:jc w:val="center"/>
        </w:trPr>
        <w:tc>
          <w:tcPr>
            <w:tcW w:w="817" w:type="dxa"/>
          </w:tcPr>
          <w:p w:rsidR="00AC23AB" w:rsidRPr="001B7DAA" w:rsidRDefault="00162D10" w:rsidP="00C604FF">
            <w:pPr>
              <w:pStyle w:val="ConsPlusNormal"/>
              <w:jc w:val="center"/>
              <w:rPr>
                <w:rFonts w:ascii="Times New Roman" w:hAnsi="Times New Roman" w:cs="Times New Roman"/>
              </w:rPr>
            </w:pPr>
            <w:r w:rsidRPr="001B7DAA">
              <w:rPr>
                <w:rFonts w:ascii="Times New Roman" w:hAnsi="Times New Roman" w:cs="Times New Roman"/>
              </w:rPr>
              <w:lastRenderedPageBreak/>
              <w:t>4</w:t>
            </w:r>
            <w:r w:rsidR="005F0558" w:rsidRPr="001B7DAA">
              <w:rPr>
                <w:rFonts w:ascii="Times New Roman" w:hAnsi="Times New Roman" w:cs="Times New Roman"/>
              </w:rPr>
              <w:t>1</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02</w:t>
            </w:r>
          </w:p>
        </w:tc>
        <w:tc>
          <w:tcPr>
            <w:tcW w:w="1559" w:type="dxa"/>
          </w:tcPr>
          <w:p w:rsidR="00AC23AB" w:rsidRPr="001B7DAA" w:rsidRDefault="00AC23AB" w:rsidP="00DB74D2">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C604FF">
            <w:pPr>
              <w:pStyle w:val="ConsPlusNormal"/>
              <w:jc w:val="both"/>
              <w:rPr>
                <w:rFonts w:ascii="Times New Roman" w:eastAsiaTheme="minorEastAsia" w:hAnsi="Times New Roman" w:cs="Times New Roman"/>
              </w:rPr>
            </w:pPr>
            <w:r w:rsidRPr="001B7DAA">
              <w:rPr>
                <w:rFonts w:ascii="Times New Roman" w:hAnsi="Times New Roman" w:cs="Times New Roman"/>
              </w:rPr>
              <w:t>Приобретено материально-технических, п</w:t>
            </w:r>
            <w:r w:rsidR="00C466BC" w:rsidRPr="001B7DAA">
              <w:rPr>
                <w:rFonts w:ascii="Times New Roman" w:hAnsi="Times New Roman" w:cs="Times New Roman"/>
              </w:rPr>
              <w:t>родовольственных и иных средств</w:t>
            </w:r>
            <w:r w:rsidRPr="001B7DAA">
              <w:rPr>
                <w:rFonts w:ascii="Times New Roman" w:hAnsi="Times New Roman" w:cs="Times New Roman"/>
              </w:rPr>
              <w:t xml:space="preserve"> для целей гражданской обороны</w:t>
            </w:r>
          </w:p>
        </w:tc>
        <w:tc>
          <w:tcPr>
            <w:tcW w:w="1559" w:type="dxa"/>
          </w:tcPr>
          <w:p w:rsidR="00AC23AB" w:rsidRPr="001B7DAA" w:rsidRDefault="00AC23AB" w:rsidP="00DB74D2">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AB54C5">
            <w:pPr>
              <w:widowControl w:val="0"/>
              <w:autoSpaceDE w:val="0"/>
              <w:autoSpaceDN w:val="0"/>
              <w:adjustRightInd w:val="0"/>
              <w:spacing w:after="0" w:line="240" w:lineRule="auto"/>
              <w:ind w:hanging="6"/>
              <w:jc w:val="both"/>
              <w:rPr>
                <w:rFonts w:ascii="Times New Roman" w:hAnsi="Times New Roman"/>
                <w:sz w:val="20"/>
                <w:szCs w:val="20"/>
              </w:rPr>
            </w:pPr>
            <w:r w:rsidRPr="001B7DAA">
              <w:rPr>
                <w:rFonts w:ascii="Times New Roman" w:hAnsi="Times New Roman"/>
                <w:sz w:val="20"/>
                <w:szCs w:val="20"/>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w:t>
            </w:r>
            <w:r w:rsidR="00135305" w:rsidRPr="001B7DAA">
              <w:rPr>
                <w:rFonts w:ascii="Times New Roman" w:hAnsi="Times New Roman"/>
                <w:sz w:val="20"/>
                <w:szCs w:val="20"/>
              </w:rPr>
              <w:t xml:space="preserve"> городского округа Домодедово</w:t>
            </w:r>
            <w:r w:rsidRPr="001B7DAA">
              <w:rPr>
                <w:rFonts w:ascii="Times New Roman" w:hAnsi="Times New Roman"/>
                <w:sz w:val="20"/>
                <w:szCs w:val="20"/>
              </w:rPr>
              <w:t xml:space="preserve">, создаваемых в целях решения задач гражданской обороны </w:t>
            </w:r>
            <w:r w:rsidR="00AB54C5" w:rsidRPr="001B7DAA">
              <w:rPr>
                <w:rFonts w:ascii="Times New Roman" w:hAnsi="Times New Roman"/>
                <w:sz w:val="20"/>
                <w:szCs w:val="20"/>
              </w:rPr>
              <w:t xml:space="preserve">городского округа Домодедово </w:t>
            </w:r>
            <w:r w:rsidRPr="001B7DAA">
              <w:rPr>
                <w:rFonts w:ascii="Times New Roman" w:hAnsi="Times New Roman"/>
                <w:sz w:val="20"/>
                <w:szCs w:val="20"/>
              </w:rPr>
              <w:t>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AC23AB" w:rsidRPr="001B7DAA" w:rsidTr="001B7DAA">
        <w:trPr>
          <w:jc w:val="center"/>
        </w:trPr>
        <w:tc>
          <w:tcPr>
            <w:tcW w:w="817" w:type="dxa"/>
          </w:tcPr>
          <w:p w:rsidR="00AC23AB" w:rsidRPr="001B7DAA" w:rsidRDefault="00162D10" w:rsidP="00C604FF">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2</w:t>
            </w:r>
            <w:r w:rsidR="00AC23AB" w:rsidRPr="001B7DAA">
              <w:rPr>
                <w:rFonts w:ascii="Times New Roman" w:hAnsi="Times New Roman" w:cs="Times New Roman"/>
              </w:rPr>
              <w:t>.</w:t>
            </w:r>
          </w:p>
        </w:tc>
        <w:tc>
          <w:tcPr>
            <w:tcW w:w="1843"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C604FF">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C604FF">
            <w:pPr>
              <w:pStyle w:val="ConsPlusNormal"/>
              <w:jc w:val="both"/>
              <w:rPr>
                <w:rFonts w:ascii="Times New Roman" w:eastAsiaTheme="minorEastAsia" w:hAnsi="Times New Roman" w:cs="Times New Roman"/>
              </w:rPr>
            </w:pPr>
            <w:r w:rsidRPr="001B7DAA">
              <w:rPr>
                <w:rFonts w:ascii="Times New Roman" w:hAnsi="Times New Roman" w:cs="Times New Roman"/>
              </w:rPr>
              <w:t>Количество объектов гражданской обороны</w:t>
            </w:r>
          </w:p>
        </w:tc>
        <w:tc>
          <w:tcPr>
            <w:tcW w:w="1559" w:type="dxa"/>
          </w:tcPr>
          <w:p w:rsidR="00AC23AB" w:rsidRPr="001B7DAA" w:rsidRDefault="00AC23AB" w:rsidP="00DB74D2">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DB74D2">
            <w:pPr>
              <w:widowControl w:val="0"/>
              <w:autoSpaceDE w:val="0"/>
              <w:autoSpaceDN w:val="0"/>
              <w:adjustRightInd w:val="0"/>
              <w:spacing w:after="0" w:line="240" w:lineRule="auto"/>
              <w:ind w:hanging="8"/>
              <w:jc w:val="both"/>
              <w:rPr>
                <w:rFonts w:ascii="Times New Roman" w:hAnsi="Times New Roman"/>
                <w:sz w:val="20"/>
                <w:szCs w:val="20"/>
              </w:rPr>
            </w:pPr>
            <w:r w:rsidRPr="001B7DAA">
              <w:rPr>
                <w:rFonts w:ascii="Times New Roman" w:eastAsia="Times New Roman" w:hAnsi="Times New Roman"/>
                <w:sz w:val="20"/>
                <w:szCs w:val="20"/>
                <w:lang w:eastAsia="ru-RU"/>
              </w:rPr>
              <w:t xml:space="preserve">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w:t>
            </w:r>
            <w:r w:rsidRPr="001B7DAA">
              <w:rPr>
                <w:rFonts w:ascii="Times New Roman" w:eastAsia="Times New Roman" w:hAnsi="Times New Roman"/>
                <w:sz w:val="20"/>
                <w:szCs w:val="20"/>
                <w:lang w:eastAsia="ru-RU"/>
              </w:rPr>
              <w:lastRenderedPageBreak/>
              <w:t>«О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AC23AB" w:rsidRPr="001B7DAA" w:rsidTr="001B7DAA">
        <w:trPr>
          <w:jc w:val="center"/>
        </w:trPr>
        <w:tc>
          <w:tcPr>
            <w:tcW w:w="817" w:type="dxa"/>
          </w:tcPr>
          <w:p w:rsidR="00AC23AB" w:rsidRPr="001B7DAA" w:rsidRDefault="00B71052" w:rsidP="000B747A">
            <w:pPr>
              <w:pStyle w:val="ConsPlusNormal"/>
              <w:jc w:val="center"/>
              <w:rPr>
                <w:rFonts w:ascii="Times New Roman" w:hAnsi="Times New Roman" w:cs="Times New Roman"/>
              </w:rPr>
            </w:pPr>
            <w:r w:rsidRPr="001B7DAA">
              <w:rPr>
                <w:rFonts w:ascii="Times New Roman" w:hAnsi="Times New Roman" w:cs="Times New Roman"/>
              </w:rPr>
              <w:lastRenderedPageBreak/>
              <w:t>4</w:t>
            </w:r>
            <w:r w:rsidR="005F0558" w:rsidRPr="001B7DAA">
              <w:rPr>
                <w:rFonts w:ascii="Times New Roman" w:hAnsi="Times New Roman" w:cs="Times New Roman"/>
              </w:rPr>
              <w:t>3</w:t>
            </w:r>
            <w:r w:rsidR="00AC23AB" w:rsidRPr="001B7DAA">
              <w:rPr>
                <w:rFonts w:ascii="Times New Roman" w:hAnsi="Times New Roman" w:cs="Times New Roman"/>
              </w:rPr>
              <w:t>.</w:t>
            </w:r>
          </w:p>
        </w:tc>
        <w:tc>
          <w:tcPr>
            <w:tcW w:w="1843" w:type="dxa"/>
          </w:tcPr>
          <w:p w:rsidR="00AC23AB" w:rsidRPr="001B7DAA" w:rsidRDefault="00AC23AB" w:rsidP="000B747A">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0B747A">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0B747A">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0B747A">
            <w:pPr>
              <w:pStyle w:val="ConsPlusNormal"/>
              <w:jc w:val="both"/>
              <w:rPr>
                <w:rFonts w:ascii="Times New Roman" w:eastAsiaTheme="minorEastAsia" w:hAnsi="Times New Roman" w:cs="Times New Roman"/>
              </w:rPr>
            </w:pPr>
            <w:r w:rsidRPr="001B7DAA">
              <w:rPr>
                <w:rFonts w:ascii="Times New Roman" w:hAnsi="Times New Roman" w:cs="Times New Roman"/>
              </w:rPr>
              <w:t>Количество проведенных тренировок и учений</w:t>
            </w:r>
          </w:p>
        </w:tc>
        <w:tc>
          <w:tcPr>
            <w:tcW w:w="1559" w:type="dxa"/>
          </w:tcPr>
          <w:p w:rsidR="00AC23AB" w:rsidRPr="001B7DAA" w:rsidRDefault="00AC23AB" w:rsidP="000B747A">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AB54C5">
            <w:pPr>
              <w:widowControl w:val="0"/>
              <w:autoSpaceDE w:val="0"/>
              <w:autoSpaceDN w:val="0"/>
              <w:adjustRightInd w:val="0"/>
              <w:spacing w:after="0" w:line="240" w:lineRule="auto"/>
              <w:ind w:hanging="8"/>
              <w:jc w:val="both"/>
              <w:rPr>
                <w:rFonts w:ascii="Times New Roman" w:hAnsi="Times New Roman"/>
                <w:sz w:val="20"/>
                <w:szCs w:val="20"/>
              </w:rPr>
            </w:pPr>
            <w:r w:rsidRPr="001B7DAA">
              <w:rPr>
                <w:rFonts w:ascii="Times New Roman" w:eastAsia="Times New Roman" w:hAnsi="Times New Roman"/>
                <w:sz w:val="20"/>
                <w:szCs w:val="20"/>
                <w:lang w:eastAsia="ru-RU"/>
              </w:rPr>
              <w:t>Значение определяется суммарно по количеству проведенных тренировок и учений, согласно Плана гражданской обороны и защиты населения</w:t>
            </w:r>
            <w:r w:rsidR="00AB54C5" w:rsidRPr="001B7DAA">
              <w:rPr>
                <w:rFonts w:ascii="Times New Roman" w:hAnsi="Times New Roman"/>
                <w:sz w:val="20"/>
                <w:szCs w:val="20"/>
              </w:rPr>
              <w:t xml:space="preserve"> </w:t>
            </w:r>
            <w:r w:rsidR="00AB54C5" w:rsidRPr="001B7DAA">
              <w:rPr>
                <w:rFonts w:ascii="Times New Roman" w:eastAsia="Times New Roman" w:hAnsi="Times New Roman"/>
                <w:sz w:val="20"/>
                <w:szCs w:val="20"/>
                <w:lang w:eastAsia="ru-RU"/>
              </w:rPr>
              <w:t>городского округа Домодедово</w:t>
            </w:r>
            <w:r w:rsidRPr="001B7DAA">
              <w:rPr>
                <w:rFonts w:ascii="Times New Roman" w:eastAsia="Times New Roman" w:hAnsi="Times New Roman"/>
                <w:sz w:val="20"/>
                <w:szCs w:val="20"/>
                <w:lang w:eastAsia="ru-RU"/>
              </w:rPr>
              <w:t>, утвержденного в соответствии с</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AC23AB" w:rsidRPr="001B7DAA" w:rsidTr="001B7DAA">
        <w:trPr>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4</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FC1B6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Подготовлено должностных лиц</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Человек</w:t>
            </w:r>
          </w:p>
        </w:tc>
        <w:tc>
          <w:tcPr>
            <w:tcW w:w="3118" w:type="dxa"/>
          </w:tcPr>
          <w:p w:rsidR="00AC23AB" w:rsidRPr="001B7DAA" w:rsidRDefault="00AC23AB" w:rsidP="00FC1B6D">
            <w:pPr>
              <w:pStyle w:val="ConsPlusNormal"/>
              <w:ind w:right="62"/>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в соответствии с Планом комплектования муниципальных курсов гражданской обороны слушателями, проходящими подготовку в области гражданской обороны и защиты от чрезвычайных ситуаций по заявкам организаций городского округа и на основании отчетов о количестве прошедших </w:t>
            </w:r>
            <w:r w:rsidRPr="001B7DAA">
              <w:rPr>
                <w:rFonts w:ascii="Times New Roman" w:hAnsi="Times New Roman" w:cs="Times New Roman"/>
              </w:rPr>
              <w:lastRenderedPageBreak/>
              <w:t>подготовку должностных лиц.</w:t>
            </w:r>
          </w:p>
        </w:tc>
      </w:tr>
      <w:tr w:rsidR="00AC23AB" w:rsidRPr="001B7DAA" w:rsidTr="001B7DAA">
        <w:trPr>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lastRenderedPageBreak/>
              <w:t>4</w:t>
            </w:r>
            <w:r w:rsidR="005F0558" w:rsidRPr="001B7DAA">
              <w:rPr>
                <w:rFonts w:ascii="Times New Roman" w:hAnsi="Times New Roman" w:cs="Times New Roman"/>
              </w:rPr>
              <w:t>5</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C04C9E">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Издано листовок, учебных пособий, журналов</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AC23AB" w:rsidRPr="001B7DAA" w:rsidTr="001B7DAA">
        <w:trPr>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6</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05</w:t>
            </w:r>
          </w:p>
        </w:tc>
        <w:tc>
          <w:tcPr>
            <w:tcW w:w="4707" w:type="dxa"/>
          </w:tcPr>
          <w:p w:rsidR="00AC23AB" w:rsidRPr="001B7DAA" w:rsidRDefault="00AC23AB" w:rsidP="00FC1B6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подготовленных безопасных районов для размещения населения, материальных и культурных ценностей, подлежащих эвакуации</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подготовленных безопасных районов для размещения населения, материальных и культурных ценностей, подлежащих эвакуации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AC23AB" w:rsidRPr="001B7DAA" w:rsidTr="001B7DAA">
        <w:trPr>
          <w:jc w:val="center"/>
        </w:trPr>
        <w:tc>
          <w:tcPr>
            <w:tcW w:w="817" w:type="dxa"/>
          </w:tcPr>
          <w:p w:rsidR="00AC23AB" w:rsidRPr="001B7DAA" w:rsidRDefault="00B71052" w:rsidP="005F0558">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7</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FC1B6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выполненных мероприятий по первичным мерам пожарной безопасности</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w:t>
            </w:r>
            <w:r w:rsidRPr="001B7DAA">
              <w:rPr>
                <w:rFonts w:ascii="Times New Roman" w:eastAsia="Times New Roman" w:hAnsi="Times New Roman"/>
                <w:sz w:val="20"/>
                <w:szCs w:val="20"/>
                <w:lang w:eastAsia="ru-RU"/>
              </w:rPr>
              <w:lastRenderedPageBreak/>
              <w:t>исполненным государственным контрактам.</w:t>
            </w:r>
          </w:p>
        </w:tc>
      </w:tr>
      <w:tr w:rsidR="00AC23AB" w:rsidRPr="001B7DAA" w:rsidTr="001B7DAA">
        <w:trPr>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lastRenderedPageBreak/>
              <w:t>4</w:t>
            </w:r>
            <w:r w:rsidR="005F0558" w:rsidRPr="001B7DAA">
              <w:rPr>
                <w:rFonts w:ascii="Times New Roman" w:hAnsi="Times New Roman" w:cs="Times New Roman"/>
              </w:rPr>
              <w:t>8</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FC1B6D">
            <w:pPr>
              <w:pStyle w:val="ConsPlusNormal"/>
              <w:jc w:val="both"/>
              <w:rPr>
                <w:rFonts w:ascii="Times New Roman" w:eastAsiaTheme="minorEastAsia" w:hAnsi="Times New Roman" w:cs="Times New Roman"/>
              </w:rPr>
            </w:pPr>
            <w:r w:rsidRPr="001B7DAA">
              <w:rPr>
                <w:rFonts w:ascii="Times New Roman" w:hAnsi="Times New Roman" w:cs="Times New Roman"/>
              </w:rPr>
              <w:t>Количество пожарных гидрантов в готовности к забору воды в любое время года</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AC23AB" w:rsidRPr="001B7DAA" w:rsidTr="001B7DAA">
        <w:trPr>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t>4</w:t>
            </w:r>
            <w:r w:rsidR="005F0558" w:rsidRPr="001B7DAA">
              <w:rPr>
                <w:rFonts w:ascii="Times New Roman" w:hAnsi="Times New Roman" w:cs="Times New Roman"/>
              </w:rPr>
              <w:t>9</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FC1B6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пожарных водоемов</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AC23AB" w:rsidRPr="001B7DAA" w:rsidTr="001B7DAA">
        <w:trPr>
          <w:trHeight w:val="3725"/>
          <w:jc w:val="center"/>
        </w:trPr>
        <w:tc>
          <w:tcPr>
            <w:tcW w:w="817" w:type="dxa"/>
          </w:tcPr>
          <w:p w:rsidR="00AC23AB" w:rsidRPr="001B7DAA" w:rsidRDefault="00B71052" w:rsidP="00FC1B6D">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0</w:t>
            </w:r>
            <w:r w:rsidR="00AC23AB" w:rsidRPr="001B7DAA">
              <w:rPr>
                <w:rFonts w:ascii="Times New Roman" w:hAnsi="Times New Roman" w:cs="Times New Roman"/>
              </w:rPr>
              <w:t>.</w:t>
            </w:r>
          </w:p>
        </w:tc>
        <w:tc>
          <w:tcPr>
            <w:tcW w:w="1843"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FC1B6D">
            <w:pPr>
              <w:pStyle w:val="ConsPlusNormal"/>
              <w:jc w:val="center"/>
              <w:rPr>
                <w:rFonts w:ascii="Times New Roman" w:hAnsi="Times New Roman" w:cs="Times New Roman"/>
              </w:rPr>
            </w:pPr>
            <w:r w:rsidRPr="001B7DAA">
              <w:rPr>
                <w:rFonts w:ascii="Times New Roman" w:hAnsi="Times New Roman" w:cs="Times New Roman"/>
              </w:rPr>
              <w:t>04</w:t>
            </w:r>
          </w:p>
        </w:tc>
        <w:tc>
          <w:tcPr>
            <w:tcW w:w="4707" w:type="dxa"/>
          </w:tcPr>
          <w:p w:rsidR="00AC23AB" w:rsidRPr="001B7DAA" w:rsidRDefault="00AC23AB" w:rsidP="00FC1B6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работающих извещателей</w:t>
            </w:r>
          </w:p>
        </w:tc>
        <w:tc>
          <w:tcPr>
            <w:tcW w:w="1559" w:type="dxa"/>
          </w:tcPr>
          <w:p w:rsidR="00AC23AB" w:rsidRPr="001B7DAA" w:rsidRDefault="00AC23AB" w:rsidP="00FC1B6D">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суммарно по количеству работающих автономных дымовых пожарных извещателей,</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AC23AB" w:rsidRPr="001B7DAA" w:rsidTr="001B7DAA">
        <w:trPr>
          <w:trHeight w:val="548"/>
          <w:jc w:val="center"/>
        </w:trPr>
        <w:tc>
          <w:tcPr>
            <w:tcW w:w="817" w:type="dxa"/>
          </w:tcPr>
          <w:p w:rsidR="00AC23AB" w:rsidRPr="001B7DAA" w:rsidRDefault="00B71052" w:rsidP="00C003D2">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1</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05</w:t>
            </w:r>
          </w:p>
        </w:tc>
        <w:tc>
          <w:tcPr>
            <w:tcW w:w="4707" w:type="dxa"/>
          </w:tcPr>
          <w:p w:rsidR="00AC23AB" w:rsidRPr="001B7DAA" w:rsidRDefault="00AC23AB" w:rsidP="00C003D2">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w:t>
            </w:r>
            <w:r w:rsidRPr="001B7DAA">
              <w:rPr>
                <w:rFonts w:ascii="Times New Roman" w:eastAsia="Times New Roman" w:hAnsi="Times New Roman"/>
                <w:sz w:val="20"/>
                <w:szCs w:val="20"/>
                <w:lang w:eastAsia="ru-RU"/>
              </w:rPr>
              <w:lastRenderedPageBreak/>
              <w:t>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AC23AB" w:rsidRPr="001B7DAA" w:rsidTr="001B7DAA">
        <w:trPr>
          <w:trHeight w:val="689"/>
          <w:jc w:val="center"/>
        </w:trPr>
        <w:tc>
          <w:tcPr>
            <w:tcW w:w="817" w:type="dxa"/>
          </w:tcPr>
          <w:p w:rsidR="00AC23AB" w:rsidRPr="001B7DAA" w:rsidRDefault="00B71052" w:rsidP="00C003D2">
            <w:pPr>
              <w:pStyle w:val="ConsPlusNormal"/>
              <w:jc w:val="center"/>
              <w:rPr>
                <w:rFonts w:ascii="Times New Roman" w:hAnsi="Times New Roman" w:cs="Times New Roman"/>
              </w:rPr>
            </w:pPr>
            <w:r w:rsidRPr="001B7DAA">
              <w:rPr>
                <w:rFonts w:ascii="Times New Roman" w:hAnsi="Times New Roman" w:cs="Times New Roman"/>
              </w:rPr>
              <w:lastRenderedPageBreak/>
              <w:t>5</w:t>
            </w:r>
            <w:r w:rsidR="005F0558" w:rsidRPr="001B7DAA">
              <w:rPr>
                <w:rFonts w:ascii="Times New Roman" w:hAnsi="Times New Roman" w:cs="Times New Roman"/>
              </w:rPr>
              <w:t>2</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06</w:t>
            </w:r>
          </w:p>
        </w:tc>
        <w:tc>
          <w:tcPr>
            <w:tcW w:w="4707" w:type="dxa"/>
          </w:tcPr>
          <w:p w:rsidR="00AC23AB" w:rsidRPr="001B7DAA" w:rsidRDefault="00AC23AB" w:rsidP="00C003D2">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обученного населения мерам пожарной безопасности</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Человек</w:t>
            </w:r>
          </w:p>
        </w:tc>
        <w:tc>
          <w:tcPr>
            <w:tcW w:w="3118" w:type="dxa"/>
          </w:tcPr>
          <w:p w:rsidR="00AC23AB" w:rsidRPr="001B7DAA" w:rsidRDefault="00AC23AB" w:rsidP="00C003D2">
            <w:pPr>
              <w:spacing w:after="0" w:line="240" w:lineRule="auto"/>
              <w:ind w:left="5" w:right="62"/>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 </w:t>
            </w:r>
          </w:p>
        </w:tc>
      </w:tr>
      <w:tr w:rsidR="00AC23AB" w:rsidRPr="001B7DAA" w:rsidTr="001B7DAA">
        <w:trPr>
          <w:trHeight w:val="547"/>
          <w:jc w:val="center"/>
        </w:trPr>
        <w:tc>
          <w:tcPr>
            <w:tcW w:w="817" w:type="dxa"/>
          </w:tcPr>
          <w:p w:rsidR="00AC23AB" w:rsidRPr="001B7DAA" w:rsidRDefault="00B71052" w:rsidP="005F0558">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3</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07</w:t>
            </w:r>
          </w:p>
        </w:tc>
        <w:tc>
          <w:tcPr>
            <w:tcW w:w="4707" w:type="dxa"/>
          </w:tcPr>
          <w:p w:rsidR="00AC23AB" w:rsidRPr="001B7DAA" w:rsidRDefault="00AC23AB" w:rsidP="004675F4">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Издано листовок, учебных пособий, журналов</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right="62"/>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AC23AB" w:rsidRPr="001B7DAA" w:rsidTr="001B7DAA">
        <w:trPr>
          <w:trHeight w:val="637"/>
          <w:jc w:val="center"/>
        </w:trPr>
        <w:tc>
          <w:tcPr>
            <w:tcW w:w="817" w:type="dxa"/>
          </w:tcPr>
          <w:p w:rsidR="00AC23AB" w:rsidRPr="001B7DAA" w:rsidRDefault="00B71052" w:rsidP="00C003D2">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4</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08</w:t>
            </w:r>
          </w:p>
        </w:tc>
        <w:tc>
          <w:tcPr>
            <w:tcW w:w="4707" w:type="dxa"/>
          </w:tcPr>
          <w:p w:rsidR="00AC23AB" w:rsidRPr="001B7DAA" w:rsidRDefault="00AC23AB" w:rsidP="00C003D2">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мероприятий в условиях особого противопожарного режима</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tabs>
                <w:tab w:val="left" w:pos="2556"/>
              </w:tabs>
              <w:spacing w:after="0" w:line="240" w:lineRule="auto"/>
              <w:ind w:left="5" w:right="62"/>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AC23AB" w:rsidRPr="001B7DAA" w:rsidRDefault="00AC23AB" w:rsidP="00C466BC">
            <w:pPr>
              <w:tabs>
                <w:tab w:val="left" w:pos="2556"/>
              </w:tabs>
              <w:spacing w:after="0" w:line="240" w:lineRule="auto"/>
              <w:ind w:left="5" w:right="62"/>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«Об утверждении Правил противопожарного режима в Российской Федерации», утвержденного Плана подготовки</w:t>
            </w:r>
            <w:r w:rsidR="00C466BC" w:rsidRPr="001B7DAA">
              <w:rPr>
                <w:rFonts w:ascii="Times New Roman" w:eastAsia="Times New Roman" w:hAnsi="Times New Roman"/>
                <w:sz w:val="20"/>
                <w:szCs w:val="20"/>
                <w:lang w:eastAsia="ru-RU"/>
              </w:rPr>
              <w:t xml:space="preserve"> городского округа Домодедово</w:t>
            </w:r>
            <w:r w:rsidRPr="001B7DAA">
              <w:rPr>
                <w:rFonts w:ascii="Times New Roman" w:eastAsia="Times New Roman" w:hAnsi="Times New Roman"/>
                <w:sz w:val="20"/>
                <w:szCs w:val="20"/>
                <w:lang w:eastAsia="ru-RU"/>
              </w:rPr>
              <w:t xml:space="preserve"> к пожароопасному сезону и на основании сведений, представленных органами, осуществляющими Федеральный государственный пожарный надзор</w:t>
            </w:r>
          </w:p>
        </w:tc>
      </w:tr>
      <w:tr w:rsidR="00AC23AB" w:rsidRPr="001B7DAA" w:rsidTr="001B7DAA">
        <w:trPr>
          <w:trHeight w:val="637"/>
          <w:jc w:val="center"/>
        </w:trPr>
        <w:tc>
          <w:tcPr>
            <w:tcW w:w="817" w:type="dxa"/>
          </w:tcPr>
          <w:p w:rsidR="00AC23AB" w:rsidRPr="001B7DAA" w:rsidRDefault="00B71052" w:rsidP="00C003D2">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5</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10</w:t>
            </w:r>
          </w:p>
        </w:tc>
        <w:tc>
          <w:tcPr>
            <w:tcW w:w="4707" w:type="dxa"/>
          </w:tcPr>
          <w:p w:rsidR="00AC23AB" w:rsidRPr="001B7DAA" w:rsidRDefault="00AC23AB" w:rsidP="00C003D2">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Количество поддерживаемых общественных объединений добровольной пожарной охраны</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722953">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поддерживаемых общественных объединений </w:t>
            </w:r>
            <w:r w:rsidRPr="001B7DAA">
              <w:rPr>
                <w:rFonts w:ascii="Times New Roman" w:eastAsia="Times New Roman" w:hAnsi="Times New Roman"/>
                <w:sz w:val="20"/>
                <w:szCs w:val="20"/>
                <w:lang w:eastAsia="ru-RU"/>
              </w:rPr>
              <w:lastRenderedPageBreak/>
              <w:t xml:space="preserve">добровольной пожарной охраны осуществляющих свою деятельность на территории </w:t>
            </w:r>
            <w:r w:rsidR="00722953" w:rsidRPr="001B7DAA">
              <w:rPr>
                <w:rFonts w:ascii="Times New Roman" w:eastAsia="Times New Roman" w:hAnsi="Times New Roman"/>
                <w:sz w:val="20"/>
                <w:szCs w:val="20"/>
                <w:lang w:eastAsia="ru-RU"/>
              </w:rPr>
              <w:t xml:space="preserve">городского округа Домодедово </w:t>
            </w:r>
            <w:r w:rsidRPr="001B7DAA">
              <w:rPr>
                <w:rFonts w:ascii="Times New Roman" w:eastAsia="Times New Roman" w:hAnsi="Times New Roman"/>
                <w:sz w:val="20"/>
                <w:szCs w:val="20"/>
                <w:lang w:eastAsia="ru-RU"/>
              </w:rPr>
              <w:t>и на основании выписки из Реестра общественных объединений по Московской области Главного управления МЧС России по Московской области.</w:t>
            </w:r>
          </w:p>
        </w:tc>
      </w:tr>
      <w:tr w:rsidR="00AC23AB" w:rsidRPr="001B7DAA" w:rsidTr="001B7DAA">
        <w:trPr>
          <w:trHeight w:val="637"/>
          <w:jc w:val="center"/>
        </w:trPr>
        <w:tc>
          <w:tcPr>
            <w:tcW w:w="817" w:type="dxa"/>
          </w:tcPr>
          <w:p w:rsidR="00AC23AB" w:rsidRPr="001B7DAA" w:rsidRDefault="00B71052" w:rsidP="00C003D2">
            <w:pPr>
              <w:pStyle w:val="ConsPlusNormal"/>
              <w:jc w:val="center"/>
              <w:rPr>
                <w:rFonts w:ascii="Times New Roman" w:hAnsi="Times New Roman" w:cs="Times New Roman"/>
              </w:rPr>
            </w:pPr>
            <w:r w:rsidRPr="001B7DAA">
              <w:rPr>
                <w:rFonts w:ascii="Times New Roman" w:hAnsi="Times New Roman" w:cs="Times New Roman"/>
              </w:rPr>
              <w:lastRenderedPageBreak/>
              <w:t>5</w:t>
            </w:r>
            <w:r w:rsidR="005F0558" w:rsidRPr="001B7DAA">
              <w:rPr>
                <w:rFonts w:ascii="Times New Roman" w:hAnsi="Times New Roman" w:cs="Times New Roman"/>
              </w:rPr>
              <w:t>6</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11</w:t>
            </w:r>
          </w:p>
        </w:tc>
        <w:tc>
          <w:tcPr>
            <w:tcW w:w="4707" w:type="dxa"/>
          </w:tcPr>
          <w:p w:rsidR="00AC23AB" w:rsidRPr="001B7DAA" w:rsidRDefault="00AC23AB" w:rsidP="00EE151D">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Работы по опашке территорий по границам населенных пунктов </w:t>
            </w:r>
            <w:r w:rsidR="00EE151D" w:rsidRPr="001B7DAA">
              <w:rPr>
                <w:rFonts w:ascii="Times New Roman" w:eastAsia="Times New Roman" w:hAnsi="Times New Roman"/>
                <w:sz w:val="20"/>
                <w:szCs w:val="20"/>
                <w:lang w:eastAsia="ru-RU"/>
              </w:rPr>
              <w:t>городского округа Домодедово</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w:t>
            </w:r>
            <w:r w:rsidRPr="001B7DAA">
              <w:rPr>
                <w:rFonts w:ascii="Times New Roman" w:hAnsi="Times New Roman"/>
                <w:sz w:val="20"/>
                <w:szCs w:val="20"/>
              </w:rPr>
              <w:t xml:space="preserve"> </w:t>
            </w:r>
            <w:r w:rsidRPr="001B7DAA">
              <w:rPr>
                <w:rFonts w:ascii="Times New Roman" w:eastAsia="Times New Roman" w:hAnsi="Times New Roman"/>
                <w:sz w:val="20"/>
                <w:szCs w:val="20"/>
                <w:lang w:eastAsia="ru-RU"/>
              </w:rPr>
              <w:t>сведений, представленных органами, осуществляющими Федеральный государственный пожарный надзор</w:t>
            </w:r>
          </w:p>
        </w:tc>
      </w:tr>
      <w:tr w:rsidR="00AC23AB" w:rsidRPr="001B7DAA" w:rsidTr="001B7DAA">
        <w:trPr>
          <w:trHeight w:val="637"/>
          <w:jc w:val="center"/>
        </w:trPr>
        <w:tc>
          <w:tcPr>
            <w:tcW w:w="817" w:type="dxa"/>
          </w:tcPr>
          <w:p w:rsidR="00AC23AB" w:rsidRPr="001B7DAA" w:rsidRDefault="00B71052" w:rsidP="005F0558">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7</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12</w:t>
            </w:r>
          </w:p>
        </w:tc>
        <w:tc>
          <w:tcPr>
            <w:tcW w:w="4707" w:type="dxa"/>
          </w:tcPr>
          <w:p w:rsidR="00AC23AB" w:rsidRPr="001B7DAA" w:rsidRDefault="00AC23AB" w:rsidP="00722953">
            <w:pPr>
              <w:spacing w:after="0" w:line="240" w:lineRule="auto"/>
              <w:ind w:left="108"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Создана инфраструктура для обеспечения противопожарной безопасности в </w:t>
            </w:r>
            <w:r w:rsidR="00722953" w:rsidRPr="001B7DAA">
              <w:rPr>
                <w:rFonts w:ascii="Times New Roman" w:eastAsia="Times New Roman" w:hAnsi="Times New Roman"/>
                <w:sz w:val="20"/>
                <w:szCs w:val="20"/>
                <w:lang w:eastAsia="ru-RU"/>
              </w:rPr>
              <w:t>городском округе Домодедово</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на основании отчетов по исполнению Соглашений, заключаемых с органами местного самоуправления о предоставлении иного межбюджетного трансферта на проведение работ по возведению фундамента для пожарного депо из быстровозводимых модульных конструкций полной заводской готовности, подведению внешних инженерных сетей и благоустройству, прилегающей территории. </w:t>
            </w:r>
          </w:p>
        </w:tc>
      </w:tr>
      <w:tr w:rsidR="00AC23AB" w:rsidRPr="001B7DAA" w:rsidTr="001B7DAA">
        <w:trPr>
          <w:trHeight w:val="637"/>
          <w:jc w:val="center"/>
        </w:trPr>
        <w:tc>
          <w:tcPr>
            <w:tcW w:w="817" w:type="dxa"/>
          </w:tcPr>
          <w:p w:rsidR="00AC23AB" w:rsidRPr="001B7DAA" w:rsidRDefault="00B71052" w:rsidP="005F0558">
            <w:pPr>
              <w:pStyle w:val="ConsPlusNormal"/>
              <w:jc w:val="center"/>
              <w:rPr>
                <w:rFonts w:ascii="Times New Roman" w:hAnsi="Times New Roman" w:cs="Times New Roman"/>
              </w:rPr>
            </w:pPr>
            <w:r w:rsidRPr="001B7DAA">
              <w:rPr>
                <w:rFonts w:ascii="Times New Roman" w:hAnsi="Times New Roman" w:cs="Times New Roman"/>
              </w:rPr>
              <w:t>5</w:t>
            </w:r>
            <w:r w:rsidR="005F0558" w:rsidRPr="001B7DAA">
              <w:rPr>
                <w:rFonts w:ascii="Times New Roman" w:hAnsi="Times New Roman" w:cs="Times New Roman"/>
              </w:rPr>
              <w:t>8</w:t>
            </w:r>
            <w:r w:rsidR="00AC23AB" w:rsidRPr="001B7DAA">
              <w:rPr>
                <w:rFonts w:ascii="Times New Roman" w:hAnsi="Times New Roman" w:cs="Times New Roman"/>
              </w:rPr>
              <w:t>.</w:t>
            </w:r>
          </w:p>
        </w:tc>
        <w:tc>
          <w:tcPr>
            <w:tcW w:w="1843"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04</w:t>
            </w:r>
          </w:p>
        </w:tc>
        <w:tc>
          <w:tcPr>
            <w:tcW w:w="1701"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C003D2">
            <w:pPr>
              <w:pStyle w:val="ConsPlusNormal"/>
              <w:jc w:val="center"/>
              <w:rPr>
                <w:rFonts w:ascii="Times New Roman" w:hAnsi="Times New Roman" w:cs="Times New Roman"/>
              </w:rPr>
            </w:pPr>
            <w:r w:rsidRPr="001B7DAA">
              <w:rPr>
                <w:rFonts w:ascii="Times New Roman" w:hAnsi="Times New Roman" w:cs="Times New Roman"/>
              </w:rPr>
              <w:t>13</w:t>
            </w:r>
          </w:p>
        </w:tc>
        <w:tc>
          <w:tcPr>
            <w:tcW w:w="4707" w:type="dxa"/>
          </w:tcPr>
          <w:p w:rsidR="00AC23AB" w:rsidRPr="001B7DAA" w:rsidRDefault="00AC23AB" w:rsidP="00E759A4">
            <w:pPr>
              <w:spacing w:after="0" w:line="240" w:lineRule="auto"/>
              <w:ind w:left="63" w:right="105"/>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w:t>
            </w:r>
            <w:r w:rsidRPr="001B7DAA">
              <w:rPr>
                <w:rFonts w:ascii="Times New Roman" w:eastAsia="Times New Roman" w:hAnsi="Times New Roman"/>
                <w:sz w:val="20"/>
                <w:szCs w:val="20"/>
                <w:lang w:eastAsia="ru-RU"/>
              </w:rPr>
              <w:lastRenderedPageBreak/>
              <w:t>территории</w:t>
            </w:r>
          </w:p>
        </w:tc>
        <w:tc>
          <w:tcPr>
            <w:tcW w:w="1559" w:type="dxa"/>
          </w:tcPr>
          <w:p w:rsidR="00AC23AB" w:rsidRPr="001B7DAA" w:rsidRDefault="00AC23AB" w:rsidP="00C003D2">
            <w:pPr>
              <w:spacing w:after="0" w:line="240" w:lineRule="auto"/>
              <w:jc w:val="center"/>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lastRenderedPageBreak/>
              <w:t>Единица</w:t>
            </w:r>
          </w:p>
        </w:tc>
        <w:tc>
          <w:tcPr>
            <w:tcW w:w="3118" w:type="dxa"/>
          </w:tcPr>
          <w:p w:rsidR="00AC23AB" w:rsidRPr="001B7DAA" w:rsidRDefault="00AC23AB" w:rsidP="00C003D2">
            <w:pPr>
              <w:spacing w:after="0" w:line="240" w:lineRule="auto"/>
              <w:ind w:left="5"/>
              <w:jc w:val="both"/>
              <w:rPr>
                <w:rFonts w:ascii="Times New Roman" w:eastAsia="Times New Roman" w:hAnsi="Times New Roman"/>
                <w:sz w:val="20"/>
                <w:szCs w:val="20"/>
                <w:lang w:eastAsia="ru-RU"/>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возведенных пожарных депо и на основании </w:t>
            </w:r>
            <w:r w:rsidRPr="001B7DAA">
              <w:rPr>
                <w:rFonts w:ascii="Times New Roman" w:eastAsia="Times New Roman" w:hAnsi="Times New Roman"/>
                <w:sz w:val="20"/>
                <w:szCs w:val="20"/>
                <w:lang w:eastAsia="ru-RU"/>
              </w:rPr>
              <w:lastRenderedPageBreak/>
              <w:t>отчетов об исполнении Соглашения о реализации инвестиционного проекта.</w:t>
            </w:r>
          </w:p>
        </w:tc>
      </w:tr>
      <w:tr w:rsidR="00AC23AB" w:rsidRPr="001B7DAA" w:rsidTr="001B7DAA">
        <w:trPr>
          <w:trHeight w:val="637"/>
          <w:jc w:val="center"/>
        </w:trPr>
        <w:tc>
          <w:tcPr>
            <w:tcW w:w="817" w:type="dxa"/>
          </w:tcPr>
          <w:p w:rsidR="00AC23AB" w:rsidRPr="001B7DAA" w:rsidRDefault="00B71052" w:rsidP="005F0558">
            <w:pPr>
              <w:pStyle w:val="ConsPlusNormal"/>
              <w:jc w:val="center"/>
              <w:rPr>
                <w:rFonts w:ascii="Times New Roman" w:hAnsi="Times New Roman" w:cs="Times New Roman"/>
              </w:rPr>
            </w:pPr>
            <w:r w:rsidRPr="001B7DAA">
              <w:rPr>
                <w:rFonts w:ascii="Times New Roman" w:hAnsi="Times New Roman" w:cs="Times New Roman"/>
              </w:rPr>
              <w:lastRenderedPageBreak/>
              <w:t>5</w:t>
            </w:r>
            <w:r w:rsidR="005F0558" w:rsidRPr="001B7DAA">
              <w:rPr>
                <w:rFonts w:ascii="Times New Roman" w:hAnsi="Times New Roman" w:cs="Times New Roman"/>
              </w:rPr>
              <w:t>9</w:t>
            </w:r>
            <w:r w:rsidR="00AC23AB" w:rsidRPr="001B7DAA">
              <w:rPr>
                <w:rFonts w:ascii="Times New Roman" w:hAnsi="Times New Roman" w:cs="Times New Roman"/>
              </w:rPr>
              <w:t>.</w:t>
            </w:r>
          </w:p>
        </w:tc>
        <w:tc>
          <w:tcPr>
            <w:tcW w:w="1843"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05</w:t>
            </w:r>
          </w:p>
        </w:tc>
        <w:tc>
          <w:tcPr>
            <w:tcW w:w="1701"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01</w:t>
            </w:r>
          </w:p>
        </w:tc>
        <w:tc>
          <w:tcPr>
            <w:tcW w:w="4707" w:type="dxa"/>
          </w:tcPr>
          <w:p w:rsidR="00AC23AB" w:rsidRPr="001B7DAA" w:rsidRDefault="00AC23AB" w:rsidP="00E759A4">
            <w:pPr>
              <w:pStyle w:val="ConsPlusNormal"/>
              <w:jc w:val="both"/>
              <w:rPr>
                <w:rFonts w:ascii="Times New Roman" w:eastAsiaTheme="minorEastAsia" w:hAnsi="Times New Roman" w:cs="Times New Roman"/>
              </w:rPr>
            </w:pPr>
            <w:r w:rsidRPr="001B7DAA">
              <w:rPr>
                <w:rFonts w:ascii="Times New Roman" w:eastAsiaTheme="minorEastAsia" w:hAnsi="Times New Roman" w:cs="Times New Roman"/>
              </w:rPr>
              <w:t>Оказание услуг по дежурству спасателей в местах отдыха у водоемов на территории городского округа Домодедово</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E759A4">
            <w:pPr>
              <w:pStyle w:val="ConsPlusNormal"/>
              <w:ind w:firstLine="34"/>
              <w:jc w:val="both"/>
              <w:rPr>
                <w:rFonts w:ascii="Times New Roman" w:hAnsi="Times New Roman" w:cs="Times New Roman"/>
              </w:rPr>
            </w:pPr>
            <w:r w:rsidRPr="001B7DAA">
              <w:rPr>
                <w:rFonts w:ascii="Times New Roman" w:hAnsi="Times New Roman" w:cs="Times New Roman"/>
              </w:rPr>
              <w:t>Значение результата определяется суммарно на основании отчетов по заключенным и исполненным государственным контрактам</w:t>
            </w:r>
          </w:p>
        </w:tc>
      </w:tr>
      <w:tr w:rsidR="00AC23AB" w:rsidRPr="001B7DAA" w:rsidTr="001B7DAA">
        <w:trPr>
          <w:trHeight w:val="637"/>
          <w:jc w:val="center"/>
        </w:trPr>
        <w:tc>
          <w:tcPr>
            <w:tcW w:w="817" w:type="dxa"/>
          </w:tcPr>
          <w:p w:rsidR="00AC23AB" w:rsidRPr="001B7DAA" w:rsidRDefault="00B71052" w:rsidP="00E759A4">
            <w:pPr>
              <w:pStyle w:val="ConsPlusNormal"/>
              <w:jc w:val="center"/>
              <w:rPr>
                <w:rFonts w:ascii="Times New Roman" w:hAnsi="Times New Roman" w:cs="Times New Roman"/>
              </w:rPr>
            </w:pPr>
            <w:r w:rsidRPr="001B7DAA">
              <w:rPr>
                <w:rFonts w:ascii="Times New Roman" w:hAnsi="Times New Roman" w:cs="Times New Roman"/>
              </w:rPr>
              <w:t>6</w:t>
            </w:r>
            <w:r w:rsidR="005F0558" w:rsidRPr="001B7DAA">
              <w:rPr>
                <w:rFonts w:ascii="Times New Roman" w:hAnsi="Times New Roman" w:cs="Times New Roman"/>
              </w:rPr>
              <w:t>0</w:t>
            </w:r>
            <w:r w:rsidR="00AC23AB" w:rsidRPr="001B7DAA">
              <w:rPr>
                <w:rFonts w:ascii="Times New Roman" w:hAnsi="Times New Roman" w:cs="Times New Roman"/>
              </w:rPr>
              <w:t>.</w:t>
            </w:r>
          </w:p>
        </w:tc>
        <w:tc>
          <w:tcPr>
            <w:tcW w:w="1843"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05</w:t>
            </w:r>
          </w:p>
        </w:tc>
        <w:tc>
          <w:tcPr>
            <w:tcW w:w="1701"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02</w:t>
            </w:r>
          </w:p>
        </w:tc>
        <w:tc>
          <w:tcPr>
            <w:tcW w:w="4707" w:type="dxa"/>
          </w:tcPr>
          <w:p w:rsidR="00AC23AB" w:rsidRPr="001B7DAA" w:rsidRDefault="00AC23AB" w:rsidP="00E759A4">
            <w:pPr>
              <w:pStyle w:val="ConsPlusNormal"/>
              <w:jc w:val="both"/>
              <w:rPr>
                <w:rFonts w:ascii="Times New Roman" w:eastAsiaTheme="minorEastAsia" w:hAnsi="Times New Roman" w:cs="Times New Roman"/>
              </w:rPr>
            </w:pPr>
            <w:r w:rsidRPr="001B7DAA">
              <w:rPr>
                <w:rFonts w:ascii="Times New Roman" w:eastAsiaTheme="minorEastAsia" w:hAnsi="Times New Roman" w:cs="Times New Roman"/>
              </w:rPr>
              <w:t>Количество безопасных мест отдыха для населения на водных объектах</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 xml:space="preserve">Единица </w:t>
            </w:r>
          </w:p>
        </w:tc>
        <w:tc>
          <w:tcPr>
            <w:tcW w:w="3118" w:type="dxa"/>
          </w:tcPr>
          <w:p w:rsidR="00AC23AB" w:rsidRPr="001B7DAA" w:rsidRDefault="00AC23AB" w:rsidP="00722953">
            <w:pPr>
              <w:pStyle w:val="ConsPlusNormal"/>
              <w:ind w:firstLine="34"/>
              <w:jc w:val="both"/>
              <w:rPr>
                <w:rFonts w:ascii="Times New Roman" w:hAnsi="Times New Roman" w:cs="Times New Roman"/>
              </w:rPr>
            </w:pPr>
            <w:r w:rsidRPr="001B7DAA">
              <w:rPr>
                <w:rFonts w:ascii="Times New Roman" w:hAnsi="Times New Roman" w:cs="Times New Roman"/>
              </w:rPr>
              <w:t xml:space="preserve">Значение результата определяется суммарно по количеству готовых </w:t>
            </w:r>
            <w:r w:rsidRPr="001B7DAA">
              <w:rPr>
                <w:rFonts w:ascii="Times New Roman" w:eastAsiaTheme="minorEastAsia" w:hAnsi="Times New Roman" w:cs="Times New Roman"/>
              </w:rPr>
              <w:t xml:space="preserve">безопасных мест отдыха для населения на водных объектах </w:t>
            </w:r>
            <w:r w:rsidR="00722953" w:rsidRPr="001B7DAA">
              <w:rPr>
                <w:rFonts w:ascii="Times New Roman" w:eastAsiaTheme="minorEastAsia" w:hAnsi="Times New Roman" w:cs="Times New Roman"/>
              </w:rPr>
              <w:t>городского округа Домодедово</w:t>
            </w:r>
          </w:p>
        </w:tc>
      </w:tr>
      <w:tr w:rsidR="00AC23AB" w:rsidRPr="001B7DAA" w:rsidTr="001B7DAA">
        <w:trPr>
          <w:trHeight w:val="637"/>
          <w:jc w:val="center"/>
        </w:trPr>
        <w:tc>
          <w:tcPr>
            <w:tcW w:w="817" w:type="dxa"/>
          </w:tcPr>
          <w:p w:rsidR="00AC23AB" w:rsidRPr="001B7DAA" w:rsidRDefault="00B71052" w:rsidP="00E759A4">
            <w:pPr>
              <w:pStyle w:val="ConsPlusNormal"/>
              <w:jc w:val="center"/>
              <w:rPr>
                <w:rFonts w:ascii="Times New Roman" w:hAnsi="Times New Roman" w:cs="Times New Roman"/>
              </w:rPr>
            </w:pPr>
            <w:r w:rsidRPr="001B7DAA">
              <w:rPr>
                <w:rFonts w:ascii="Times New Roman" w:hAnsi="Times New Roman" w:cs="Times New Roman"/>
              </w:rPr>
              <w:t>6</w:t>
            </w:r>
            <w:r w:rsidR="005F0558" w:rsidRPr="001B7DAA">
              <w:rPr>
                <w:rFonts w:ascii="Times New Roman" w:hAnsi="Times New Roman" w:cs="Times New Roman"/>
              </w:rPr>
              <w:t>1.</w:t>
            </w:r>
          </w:p>
        </w:tc>
        <w:tc>
          <w:tcPr>
            <w:tcW w:w="1843"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05</w:t>
            </w:r>
          </w:p>
        </w:tc>
        <w:tc>
          <w:tcPr>
            <w:tcW w:w="1701"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01</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03</w:t>
            </w:r>
          </w:p>
        </w:tc>
        <w:tc>
          <w:tcPr>
            <w:tcW w:w="4707" w:type="dxa"/>
          </w:tcPr>
          <w:p w:rsidR="00AC23AB" w:rsidRPr="001B7DAA" w:rsidRDefault="00AC23AB" w:rsidP="00E759A4">
            <w:pPr>
              <w:pStyle w:val="ConsPlusNormal"/>
              <w:jc w:val="both"/>
              <w:rPr>
                <w:rFonts w:ascii="Times New Roman" w:eastAsiaTheme="minorEastAsia" w:hAnsi="Times New Roman" w:cs="Times New Roman"/>
              </w:rPr>
            </w:pPr>
            <w:r w:rsidRPr="001B7DAA">
              <w:rPr>
                <w:rFonts w:ascii="Times New Roman" w:eastAsiaTheme="minorEastAsia" w:hAnsi="Times New Roman" w:cs="Times New Roman"/>
              </w:rPr>
              <w:t xml:space="preserve">Количество обученного населения, прежде всего детей, плаванию </w:t>
            </w:r>
            <w:r w:rsidR="00722953" w:rsidRPr="001B7DAA">
              <w:rPr>
                <w:rFonts w:ascii="Times New Roman" w:eastAsiaTheme="minorEastAsia" w:hAnsi="Times New Roman" w:cs="Times New Roman"/>
              </w:rPr>
              <w:t>и приемам спасания на воде.</w:t>
            </w:r>
          </w:p>
        </w:tc>
        <w:tc>
          <w:tcPr>
            <w:tcW w:w="1559" w:type="dxa"/>
          </w:tcPr>
          <w:p w:rsidR="00AC23AB" w:rsidRPr="001B7DAA" w:rsidRDefault="00AC23AB" w:rsidP="00E759A4">
            <w:pPr>
              <w:pStyle w:val="ConsPlusNormal"/>
              <w:jc w:val="center"/>
              <w:rPr>
                <w:rFonts w:ascii="Times New Roman" w:hAnsi="Times New Roman" w:cs="Times New Roman"/>
              </w:rPr>
            </w:pPr>
            <w:r w:rsidRPr="001B7DAA">
              <w:rPr>
                <w:rFonts w:ascii="Times New Roman" w:hAnsi="Times New Roman" w:cs="Times New Roman"/>
              </w:rPr>
              <w:t>Человек</w:t>
            </w:r>
          </w:p>
          <w:p w:rsidR="00AC23AB" w:rsidRPr="001B7DAA" w:rsidRDefault="00AC23AB" w:rsidP="00E759A4">
            <w:pPr>
              <w:pStyle w:val="ConsPlusNormal"/>
              <w:jc w:val="center"/>
              <w:rPr>
                <w:rFonts w:ascii="Times New Roman" w:hAnsi="Times New Roman" w:cs="Times New Roman"/>
              </w:rPr>
            </w:pPr>
          </w:p>
        </w:tc>
        <w:tc>
          <w:tcPr>
            <w:tcW w:w="3118" w:type="dxa"/>
          </w:tcPr>
          <w:p w:rsidR="00AC23AB" w:rsidRPr="001B7DAA" w:rsidRDefault="00AC23AB" w:rsidP="00722953">
            <w:pPr>
              <w:widowControl w:val="0"/>
              <w:autoSpaceDE w:val="0"/>
              <w:autoSpaceDN w:val="0"/>
              <w:adjustRightInd w:val="0"/>
              <w:spacing w:after="0"/>
              <w:ind w:hanging="6"/>
              <w:jc w:val="both"/>
              <w:rPr>
                <w:rFonts w:ascii="Times New Roman" w:hAnsi="Times New Roman"/>
                <w:sz w:val="20"/>
                <w:szCs w:val="20"/>
              </w:rPr>
            </w:pPr>
            <w:r w:rsidRPr="001B7DAA">
              <w:rPr>
                <w:rFonts w:ascii="Times New Roman" w:eastAsia="Times New Roman" w:hAnsi="Times New Roman"/>
                <w:sz w:val="20"/>
                <w:szCs w:val="20"/>
                <w:lang w:eastAsia="ru-RU"/>
              </w:rPr>
              <w:t xml:space="preserve">Значение результата определяется суммарно по количеству человек прошедших обучение по специальным программам и на основании отчета </w:t>
            </w:r>
            <w:r w:rsidR="00722953" w:rsidRPr="001B7DAA">
              <w:rPr>
                <w:rFonts w:ascii="Times New Roman" w:eastAsia="Times New Roman" w:hAnsi="Times New Roman"/>
                <w:sz w:val="20"/>
                <w:szCs w:val="20"/>
                <w:lang w:eastAsia="ru-RU"/>
              </w:rPr>
              <w:t>городского округа Домодедово.</w:t>
            </w:r>
          </w:p>
        </w:tc>
      </w:tr>
    </w:tbl>
    <w:p w:rsidR="00FE6988" w:rsidRDefault="00FE6988"/>
    <w:sectPr w:rsidR="00FE6988" w:rsidSect="00DB2E0E">
      <w:pgSz w:w="16838" w:h="11906" w:orient="landscape"/>
      <w:pgMar w:top="709" w:right="1134"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D62"/>
    <w:rsid w:val="00024E9B"/>
    <w:rsid w:val="00036372"/>
    <w:rsid w:val="00043B41"/>
    <w:rsid w:val="00056364"/>
    <w:rsid w:val="000A6821"/>
    <w:rsid w:val="000B747A"/>
    <w:rsid w:val="000E4AED"/>
    <w:rsid w:val="000F3277"/>
    <w:rsid w:val="00135305"/>
    <w:rsid w:val="00136FF8"/>
    <w:rsid w:val="00162D10"/>
    <w:rsid w:val="001945BF"/>
    <w:rsid w:val="001B7DAA"/>
    <w:rsid w:val="001D7DD0"/>
    <w:rsid w:val="00200557"/>
    <w:rsid w:val="002372D7"/>
    <w:rsid w:val="0024129F"/>
    <w:rsid w:val="002459FE"/>
    <w:rsid w:val="00246387"/>
    <w:rsid w:val="002E7E32"/>
    <w:rsid w:val="00381BE7"/>
    <w:rsid w:val="00392F45"/>
    <w:rsid w:val="003D1B0A"/>
    <w:rsid w:val="004057B4"/>
    <w:rsid w:val="004675F4"/>
    <w:rsid w:val="004C276E"/>
    <w:rsid w:val="004D2AB8"/>
    <w:rsid w:val="004F285F"/>
    <w:rsid w:val="00525118"/>
    <w:rsid w:val="0053331F"/>
    <w:rsid w:val="00542786"/>
    <w:rsid w:val="0056255B"/>
    <w:rsid w:val="005C6B74"/>
    <w:rsid w:val="005F0558"/>
    <w:rsid w:val="005F0808"/>
    <w:rsid w:val="00662B42"/>
    <w:rsid w:val="00665BD8"/>
    <w:rsid w:val="00686687"/>
    <w:rsid w:val="006A65D5"/>
    <w:rsid w:val="006B5D43"/>
    <w:rsid w:val="006C4FC3"/>
    <w:rsid w:val="00704F15"/>
    <w:rsid w:val="00722953"/>
    <w:rsid w:val="0073290E"/>
    <w:rsid w:val="00746B27"/>
    <w:rsid w:val="007B0D62"/>
    <w:rsid w:val="007C699A"/>
    <w:rsid w:val="007E669E"/>
    <w:rsid w:val="007F196A"/>
    <w:rsid w:val="008179C4"/>
    <w:rsid w:val="00834860"/>
    <w:rsid w:val="00845437"/>
    <w:rsid w:val="00853F66"/>
    <w:rsid w:val="00871146"/>
    <w:rsid w:val="0088476E"/>
    <w:rsid w:val="00886029"/>
    <w:rsid w:val="00892662"/>
    <w:rsid w:val="00900A87"/>
    <w:rsid w:val="0092735A"/>
    <w:rsid w:val="00941EF2"/>
    <w:rsid w:val="009458D4"/>
    <w:rsid w:val="00963C15"/>
    <w:rsid w:val="00970DC2"/>
    <w:rsid w:val="00A10EAC"/>
    <w:rsid w:val="00A42298"/>
    <w:rsid w:val="00A542B4"/>
    <w:rsid w:val="00A933D3"/>
    <w:rsid w:val="00AA6E26"/>
    <w:rsid w:val="00AB54C5"/>
    <w:rsid w:val="00AC23AB"/>
    <w:rsid w:val="00AD6261"/>
    <w:rsid w:val="00B411C1"/>
    <w:rsid w:val="00B605A6"/>
    <w:rsid w:val="00B71052"/>
    <w:rsid w:val="00B74310"/>
    <w:rsid w:val="00B835AB"/>
    <w:rsid w:val="00B86AEC"/>
    <w:rsid w:val="00C003D2"/>
    <w:rsid w:val="00C04C9E"/>
    <w:rsid w:val="00C055A4"/>
    <w:rsid w:val="00C42E29"/>
    <w:rsid w:val="00C466BC"/>
    <w:rsid w:val="00C604FF"/>
    <w:rsid w:val="00C6567D"/>
    <w:rsid w:val="00CD3FCF"/>
    <w:rsid w:val="00CD5AD0"/>
    <w:rsid w:val="00CF63DF"/>
    <w:rsid w:val="00D35200"/>
    <w:rsid w:val="00DB2E0E"/>
    <w:rsid w:val="00DB74D2"/>
    <w:rsid w:val="00DD160C"/>
    <w:rsid w:val="00DF166C"/>
    <w:rsid w:val="00E01E3F"/>
    <w:rsid w:val="00E1376D"/>
    <w:rsid w:val="00E203CE"/>
    <w:rsid w:val="00E211BB"/>
    <w:rsid w:val="00E307B8"/>
    <w:rsid w:val="00E463F4"/>
    <w:rsid w:val="00E70A2D"/>
    <w:rsid w:val="00E759A4"/>
    <w:rsid w:val="00E816B8"/>
    <w:rsid w:val="00EA5B05"/>
    <w:rsid w:val="00EE151D"/>
    <w:rsid w:val="00EE49A2"/>
    <w:rsid w:val="00F43B76"/>
    <w:rsid w:val="00F8387C"/>
    <w:rsid w:val="00FA135B"/>
    <w:rsid w:val="00FC1B6D"/>
    <w:rsid w:val="00FC4A7A"/>
    <w:rsid w:val="00FE6988"/>
    <w:rsid w:val="00FF5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194F3-8DA1-48E5-B8C0-76AE864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D6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0D6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B0D62"/>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a3">
    <w:name w:val="Нормальный (таблица)"/>
    <w:basedOn w:val="a"/>
    <w:next w:val="a"/>
    <w:uiPriority w:val="99"/>
    <w:rsid w:val="007B0D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4">
    <w:name w:val="Прижатый влево"/>
    <w:basedOn w:val="a"/>
    <w:next w:val="a"/>
    <w:uiPriority w:val="99"/>
    <w:rsid w:val="007B0D6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s16">
    <w:name w:val="s_16"/>
    <w:basedOn w:val="a"/>
    <w:rsid w:val="007B0D6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
    <w:rsid w:val="007B0D62"/>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C4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41EF2"/>
    <w:pPr>
      <w:ind w:left="720"/>
      <w:contextualSpacing/>
    </w:pPr>
  </w:style>
  <w:style w:type="character" w:customStyle="1" w:styleId="1">
    <w:name w:val="Заголовок №1_"/>
    <w:basedOn w:val="a0"/>
    <w:link w:val="10"/>
    <w:rsid w:val="00941EF2"/>
    <w:rPr>
      <w:rFonts w:eastAsia="Times New Roman" w:cs="Times New Roman"/>
      <w:sz w:val="26"/>
      <w:szCs w:val="26"/>
      <w:shd w:val="clear" w:color="auto" w:fill="FFFFFF"/>
    </w:rPr>
  </w:style>
  <w:style w:type="paragraph" w:customStyle="1" w:styleId="10">
    <w:name w:val="Заголовок №1"/>
    <w:basedOn w:val="a"/>
    <w:link w:val="1"/>
    <w:rsid w:val="00941EF2"/>
    <w:pPr>
      <w:shd w:val="clear" w:color="auto" w:fill="FFFFFF"/>
      <w:spacing w:before="960" w:after="0" w:line="322" w:lineRule="exact"/>
      <w:jc w:val="center"/>
      <w:outlineLvl w:val="0"/>
    </w:pPr>
    <w:rPr>
      <w:rFonts w:asciiTheme="minorHAnsi" w:eastAsia="Times New Roman" w:hAnsiTheme="minorHAnsi"/>
      <w:sz w:val="26"/>
      <w:szCs w:val="26"/>
    </w:rPr>
  </w:style>
  <w:style w:type="character" w:customStyle="1" w:styleId="a7">
    <w:name w:val="Основной текст_"/>
    <w:basedOn w:val="a0"/>
    <w:link w:val="2"/>
    <w:rsid w:val="00941EF2"/>
    <w:rPr>
      <w:rFonts w:eastAsia="Times New Roman" w:cs="Times New Roman"/>
      <w:sz w:val="25"/>
      <w:szCs w:val="25"/>
      <w:shd w:val="clear" w:color="auto" w:fill="FFFFFF"/>
    </w:rPr>
  </w:style>
  <w:style w:type="paragraph" w:customStyle="1" w:styleId="2">
    <w:name w:val="Основной текст2"/>
    <w:basedOn w:val="a"/>
    <w:link w:val="a7"/>
    <w:rsid w:val="00941EF2"/>
    <w:pPr>
      <w:shd w:val="clear" w:color="auto" w:fill="FFFFFF"/>
      <w:spacing w:after="0" w:line="322" w:lineRule="exact"/>
    </w:pPr>
    <w:rPr>
      <w:rFonts w:asciiTheme="minorHAnsi" w:eastAsia="Times New Roman" w:hAnsiTheme="minorHAnsi"/>
      <w:sz w:val="25"/>
      <w:szCs w:val="25"/>
    </w:rPr>
  </w:style>
  <w:style w:type="paragraph" w:customStyle="1" w:styleId="11">
    <w:name w:val="Основной текст1"/>
    <w:basedOn w:val="a"/>
    <w:rsid w:val="001D7DD0"/>
    <w:pPr>
      <w:widowControl w:val="0"/>
      <w:spacing w:after="0" w:line="240" w:lineRule="auto"/>
      <w:ind w:firstLine="400"/>
    </w:pPr>
    <w:rPr>
      <w:rFonts w:ascii="Times New Roman" w:eastAsia="Times New Roman" w:hAnsi="Times New Roman"/>
      <w:color w:val="000000"/>
      <w:sz w:val="28"/>
      <w:szCs w:val="28"/>
      <w:lang w:eastAsia="ru-RU" w:bidi="ru-RU"/>
    </w:rPr>
  </w:style>
  <w:style w:type="paragraph" w:styleId="a8">
    <w:name w:val="Balloon Text"/>
    <w:basedOn w:val="a"/>
    <w:link w:val="a9"/>
    <w:uiPriority w:val="99"/>
    <w:semiHidden/>
    <w:unhideWhenUsed/>
    <w:rsid w:val="00704F1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4F15"/>
    <w:rPr>
      <w:rFonts w:ascii="Segoe UI" w:eastAsia="Calibri" w:hAnsi="Segoe UI" w:cs="Segoe UI"/>
      <w:sz w:val="18"/>
      <w:szCs w:val="18"/>
    </w:rPr>
  </w:style>
  <w:style w:type="paragraph" w:styleId="aa">
    <w:name w:val="No Spacing"/>
    <w:uiPriority w:val="1"/>
    <w:qFormat/>
    <w:rsid w:val="00853F6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8491</Words>
  <Characters>48401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Вильданов С.З.</dc:creator>
  <cp:keywords/>
  <dc:description/>
  <cp:lastModifiedBy>Макарова А.А.</cp:lastModifiedBy>
  <cp:revision>2</cp:revision>
  <cp:lastPrinted>2023-03-16T12:10:00Z</cp:lastPrinted>
  <dcterms:created xsi:type="dcterms:W3CDTF">2023-03-28T13:44:00Z</dcterms:created>
  <dcterms:modified xsi:type="dcterms:W3CDTF">2023-03-28T13:44:00Z</dcterms:modified>
</cp:coreProperties>
</file>